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F2D" w:rsidRDefault="00522F2D" w:rsidP="00522F2D">
      <w:pPr>
        <w:pStyle w:val="2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br/>
        <w:t>     МИНИСТЕРСТВО ОБРАЗОВАНИЯ И НАУКИ РОССИЙСКОЙ ФЕДЕРАЦИИ</w:t>
      </w:r>
    </w:p>
    <w:p w:rsidR="00522F2D" w:rsidRDefault="00522F2D" w:rsidP="00522F2D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18"/>
          <w:szCs w:val="18"/>
        </w:rPr>
        <w:t>ПРИКАЗ</w:t>
      </w:r>
    </w:p>
    <w:p w:rsidR="00522F2D" w:rsidRDefault="00522F2D" w:rsidP="00522F2D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color w:val="444444"/>
          <w:sz w:val="18"/>
          <w:szCs w:val="18"/>
        </w:rPr>
        <w:t>от 13 июля 2017 года N 656</w:t>
      </w:r>
      <w:r>
        <w:rPr>
          <w:rFonts w:ascii="Arial" w:hAnsi="Arial" w:cs="Arial"/>
          <w:b/>
          <w:bCs/>
          <w:color w:val="444444"/>
          <w:sz w:val="18"/>
          <w:szCs w:val="18"/>
        </w:rPr>
        <w:br/>
      </w:r>
    </w:p>
    <w:p w:rsidR="00522F2D" w:rsidRDefault="00522F2D" w:rsidP="00522F2D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18"/>
          <w:szCs w:val="18"/>
        </w:rPr>
        <w:t>Об утверждении примерных положений об организациях отдыха детей и их оздоровления</w:t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На основании абзаца девятого </w:t>
      </w:r>
      <w:hyperlink r:id="rId4" w:anchor="6520IM" w:history="1">
        <w:r>
          <w:rPr>
            <w:rStyle w:val="a3"/>
            <w:rFonts w:ascii="Arial" w:hAnsi="Arial" w:cs="Arial"/>
            <w:color w:val="3451A0"/>
            <w:sz w:val="18"/>
            <w:szCs w:val="18"/>
          </w:rPr>
          <w:t>статьи 1 Федерального закона от 24 июля 1998 г. N 124-ФЗ "Об основных гарантиях прав ребенка в Российской Федерации"</w:t>
        </w:r>
      </w:hyperlink>
      <w:r>
        <w:rPr>
          <w:rFonts w:ascii="Arial" w:hAnsi="Arial" w:cs="Arial"/>
          <w:color w:val="444444"/>
          <w:sz w:val="18"/>
          <w:szCs w:val="18"/>
        </w:rPr>
        <w:t> (Собрание законодательства Российской Федерации, 1998, N 31, ст.3802; 2000, N 30, ст.3121; 2004, N 35, ст.3607; N 52, ст.5274; 2007, N 27, ст.3213; N 27, ст.3215; N 30, ст.3616; 2009, N 18, ст.2151; N 23, ст.2773; N 51, ст.6163; 2011, N 30, ст.4600; N 49, ст.7055, ст.7056; 2013, N 14, ст.1666; N 26, ст.3208; N 27, ст.3477; N 48, ст.6165; N 49, ст.6329; 2015, N 27, ст.3970; N 29, ст.4365; N 48, ст.6724; 2017, N 1, ст.6) и в соответствии с </w:t>
      </w:r>
      <w:hyperlink r:id="rId5" w:anchor="8Q20M5" w:history="1">
        <w:r>
          <w:rPr>
            <w:rStyle w:val="a3"/>
            <w:rFonts w:ascii="Arial" w:hAnsi="Arial" w:cs="Arial"/>
            <w:color w:val="3451A0"/>
            <w:sz w:val="18"/>
            <w:szCs w:val="18"/>
          </w:rPr>
          <w:t>подпунктом 5.2.73.15 Положения о Министерстве образования и науки Российской Федерации</w:t>
        </w:r>
      </w:hyperlink>
      <w:r>
        <w:rPr>
          <w:rFonts w:ascii="Arial" w:hAnsi="Arial" w:cs="Arial"/>
          <w:color w:val="444444"/>
          <w:sz w:val="18"/>
          <w:szCs w:val="18"/>
        </w:rPr>
        <w:t>, утвержденного </w:t>
      </w:r>
      <w:hyperlink r:id="rId6" w:anchor="7D20K3" w:history="1">
        <w:r>
          <w:rPr>
            <w:rStyle w:val="a3"/>
            <w:rFonts w:ascii="Arial" w:hAnsi="Arial" w:cs="Arial"/>
            <w:color w:val="3451A0"/>
            <w:sz w:val="18"/>
            <w:szCs w:val="18"/>
          </w:rPr>
          <w:t>постановлением Правительства Российской Федерации от 3 июня 2013 г. N 466</w:t>
        </w:r>
      </w:hyperlink>
      <w:r>
        <w:rPr>
          <w:rFonts w:ascii="Arial" w:hAnsi="Arial" w:cs="Arial"/>
          <w:color w:val="444444"/>
          <w:sz w:val="18"/>
          <w:szCs w:val="18"/>
        </w:rPr>
        <w:t> (Собрание законодательства Российской Федерации, 2013, N 23, ст.2923; N 33, ст.4386; N 37, ст.4702; 2014, N 2, ст.126; N 6, ст.582; N 27, ст.3776; 2015, N 26, ст.3898; N 43, ст.5976; N 46, ст.6392; 2016, N 2, ст.325; N 8, ст.1121; N 28, ст.4741; 2017, N 3, ст.511; N 17, ст.2567; N 25, ст.3688),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приказываю: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Утвердить: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примерное положение об организациях отдыха детей и их оздоровления сезонного действия или круглогодичного действия (</w:t>
      </w:r>
      <w:hyperlink r:id="rId7" w:anchor="6500IL" w:history="1">
        <w:r>
          <w:rPr>
            <w:rStyle w:val="a3"/>
            <w:rFonts w:ascii="Arial" w:hAnsi="Arial" w:cs="Arial"/>
            <w:color w:val="3451A0"/>
            <w:sz w:val="18"/>
            <w:szCs w:val="18"/>
          </w:rPr>
          <w:t>приложение N 1</w:t>
        </w:r>
      </w:hyperlink>
      <w:r>
        <w:rPr>
          <w:rFonts w:ascii="Arial" w:hAnsi="Arial" w:cs="Arial"/>
          <w:color w:val="444444"/>
          <w:sz w:val="18"/>
          <w:szCs w:val="18"/>
        </w:rPr>
        <w:t>);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примерное положение о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 (</w:t>
      </w:r>
      <w:hyperlink r:id="rId8" w:anchor="7DI0K8" w:history="1">
        <w:r>
          <w:rPr>
            <w:rStyle w:val="a3"/>
            <w:rFonts w:ascii="Arial" w:hAnsi="Arial" w:cs="Arial"/>
            <w:color w:val="3451A0"/>
            <w:sz w:val="18"/>
            <w:szCs w:val="18"/>
          </w:rPr>
          <w:t>приложение N 2</w:t>
        </w:r>
      </w:hyperlink>
      <w:r>
        <w:rPr>
          <w:rFonts w:ascii="Arial" w:hAnsi="Arial" w:cs="Arial"/>
          <w:color w:val="444444"/>
          <w:sz w:val="18"/>
          <w:szCs w:val="18"/>
        </w:rPr>
        <w:t>);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примерное положение о детских лагерях труда и отдыха (</w:t>
      </w:r>
      <w:hyperlink r:id="rId9" w:anchor="7DU0KB" w:history="1">
        <w:r>
          <w:rPr>
            <w:rStyle w:val="a3"/>
            <w:rFonts w:ascii="Arial" w:hAnsi="Arial" w:cs="Arial"/>
            <w:color w:val="3451A0"/>
            <w:sz w:val="18"/>
            <w:szCs w:val="18"/>
          </w:rPr>
          <w:t>приложение N 3</w:t>
        </w:r>
      </w:hyperlink>
      <w:r>
        <w:rPr>
          <w:rFonts w:ascii="Arial" w:hAnsi="Arial" w:cs="Arial"/>
          <w:color w:val="444444"/>
          <w:sz w:val="18"/>
          <w:szCs w:val="18"/>
        </w:rPr>
        <w:t>);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примерное положение о детских лагерях палаточного типа (</w:t>
      </w:r>
      <w:hyperlink r:id="rId10" w:anchor="7EI0KI" w:history="1">
        <w:r>
          <w:rPr>
            <w:rStyle w:val="a3"/>
            <w:rFonts w:ascii="Arial" w:hAnsi="Arial" w:cs="Arial"/>
            <w:color w:val="3451A0"/>
            <w:sz w:val="18"/>
            <w:szCs w:val="18"/>
          </w:rPr>
          <w:t>приложение N 4</w:t>
        </w:r>
      </w:hyperlink>
      <w:r>
        <w:rPr>
          <w:rFonts w:ascii="Arial" w:hAnsi="Arial" w:cs="Arial"/>
          <w:color w:val="444444"/>
          <w:sz w:val="18"/>
          <w:szCs w:val="18"/>
        </w:rPr>
        <w:t>);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примерное положение о детских специализированных (профильных) лагерях, детских лагерях различной тематической направленности (</w:t>
      </w:r>
      <w:hyperlink r:id="rId11" w:anchor="8P20LS" w:history="1">
        <w:r>
          <w:rPr>
            <w:rStyle w:val="a3"/>
            <w:rFonts w:ascii="Arial" w:hAnsi="Arial" w:cs="Arial"/>
            <w:color w:val="3451A0"/>
            <w:sz w:val="18"/>
            <w:szCs w:val="18"/>
          </w:rPr>
          <w:t>приложение N 5</w:t>
        </w:r>
      </w:hyperlink>
      <w:r>
        <w:rPr>
          <w:rFonts w:ascii="Arial" w:hAnsi="Arial" w:cs="Arial"/>
          <w:color w:val="444444"/>
          <w:sz w:val="18"/>
          <w:szCs w:val="18"/>
        </w:rPr>
        <w:t>).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Министр</w:t>
      </w:r>
      <w:r>
        <w:rPr>
          <w:rFonts w:ascii="Arial" w:hAnsi="Arial" w:cs="Arial"/>
          <w:color w:val="444444"/>
          <w:sz w:val="18"/>
          <w:szCs w:val="18"/>
        </w:rPr>
        <w:br/>
        <w:t>О.Ю.Васильева</w:t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  <w:t>Зарегистрировано</w:t>
      </w:r>
      <w:r>
        <w:rPr>
          <w:rFonts w:ascii="Arial" w:hAnsi="Arial" w:cs="Arial"/>
          <w:color w:val="444444"/>
          <w:sz w:val="18"/>
          <w:szCs w:val="18"/>
        </w:rPr>
        <w:br/>
        <w:t>в Министерстве юстиции</w:t>
      </w:r>
      <w:r>
        <w:rPr>
          <w:rFonts w:ascii="Arial" w:hAnsi="Arial" w:cs="Arial"/>
          <w:color w:val="444444"/>
          <w:sz w:val="18"/>
          <w:szCs w:val="18"/>
        </w:rPr>
        <w:br/>
        <w:t>Российской Федерации</w:t>
      </w:r>
      <w:r>
        <w:rPr>
          <w:rFonts w:ascii="Arial" w:hAnsi="Arial" w:cs="Arial"/>
          <w:color w:val="444444"/>
          <w:sz w:val="18"/>
          <w:szCs w:val="18"/>
        </w:rPr>
        <w:br/>
        <w:t>1 августа 2017 года,</w:t>
      </w:r>
      <w:r>
        <w:rPr>
          <w:rFonts w:ascii="Arial" w:hAnsi="Arial" w:cs="Arial"/>
          <w:color w:val="444444"/>
          <w:sz w:val="18"/>
          <w:szCs w:val="18"/>
        </w:rPr>
        <w:br/>
        <w:t>регистрационный N 47607</w:t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 </w:t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 </w:t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 </w:t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 </w:t>
      </w:r>
    </w:p>
    <w:p w:rsidR="00522F2D" w:rsidRDefault="00522F2D" w:rsidP="00522F2D">
      <w:pPr>
        <w:pStyle w:val="2"/>
        <w:shd w:val="clear" w:color="auto" w:fill="FFFFFF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      Приложение N 1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  <w:t>УТВЕРЖДЕНО</w:t>
      </w:r>
      <w:r>
        <w:rPr>
          <w:rFonts w:ascii="Arial" w:hAnsi="Arial" w:cs="Arial"/>
          <w:color w:val="444444"/>
          <w:sz w:val="18"/>
          <w:szCs w:val="18"/>
        </w:rPr>
        <w:br/>
        <w:t>приказом Министерства образования</w:t>
      </w:r>
      <w:r>
        <w:rPr>
          <w:rFonts w:ascii="Arial" w:hAnsi="Arial" w:cs="Arial"/>
          <w:color w:val="444444"/>
          <w:sz w:val="18"/>
          <w:szCs w:val="18"/>
        </w:rPr>
        <w:br/>
        <w:t>и науки Российской Федерации</w:t>
      </w:r>
      <w:r>
        <w:rPr>
          <w:rFonts w:ascii="Arial" w:hAnsi="Arial" w:cs="Arial"/>
          <w:color w:val="444444"/>
          <w:sz w:val="18"/>
          <w:szCs w:val="18"/>
        </w:rPr>
        <w:br/>
        <w:t>от 13 июля 2017 года N 656</w:t>
      </w:r>
    </w:p>
    <w:p w:rsidR="00522F2D" w:rsidRDefault="00522F2D" w:rsidP="00522F2D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18"/>
          <w:szCs w:val="18"/>
        </w:rPr>
        <w:t>     </w:t>
      </w:r>
      <w:r>
        <w:rPr>
          <w:rFonts w:ascii="Arial" w:hAnsi="Arial" w:cs="Arial"/>
          <w:b/>
          <w:bCs/>
          <w:color w:val="444444"/>
          <w:sz w:val="18"/>
          <w:szCs w:val="18"/>
        </w:rPr>
        <w:br/>
      </w:r>
      <w:r>
        <w:rPr>
          <w:rFonts w:ascii="Arial" w:hAnsi="Arial" w:cs="Arial"/>
          <w:b/>
          <w:bCs/>
          <w:color w:val="444444"/>
          <w:sz w:val="18"/>
          <w:szCs w:val="18"/>
        </w:rPr>
        <w:br/>
        <w:t>Примерное положение об организациях отдыха детей и их оздоровления сезонного действия или круглогодичного действия</w:t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lastRenderedPageBreak/>
        <w:t>1. Настоящее Примерное положение об организациях отдыха детей и их оздоровления сезонного действия или круглогодичного действия (далее - Положение) регулирует деятельность организаций отдыха детей и их оздоровления сезонного действия или круглогодичного действия независимо от их организационно-правовых форм,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лагеря и другие лагеря) и иные организации)</w:t>
      </w:r>
      <w:r w:rsidR="007035E2">
        <w:rPr>
          <w:rFonts w:ascii="Arial" w:hAnsi="Arial" w:cs="Arial"/>
          <w:noProof/>
          <w:color w:val="444444"/>
          <w:sz w:val="18"/>
          <w:szCs w:val="18"/>
        </w:rPr>
        <mc:AlternateContent>
          <mc:Choice Requires="wps">
            <w:drawing>
              <wp:inline distT="0" distB="0" distL="0" distR="0">
                <wp:extent cx="88900" cy="222250"/>
                <wp:effectExtent l="0" t="0" r="0" b="0"/>
                <wp:docPr id="2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89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998876" id="AutoShape 1" o:spid="_x0000_s1026" style="width:7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  <w:sz w:val="18"/>
          <w:szCs w:val="18"/>
        </w:rPr>
        <w:t> (далее - детский центр).</w:t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________________</w:t>
      </w:r>
    </w:p>
    <w:p w:rsidR="00522F2D" w:rsidRDefault="007035E2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noProof/>
          <w:color w:val="444444"/>
          <w:sz w:val="18"/>
          <w:szCs w:val="18"/>
        </w:rPr>
        <mc:AlternateContent>
          <mc:Choice Requires="wps">
            <w:drawing>
              <wp:inline distT="0" distB="0" distL="0" distR="0">
                <wp:extent cx="88900" cy="222250"/>
                <wp:effectExtent l="0" t="0" r="0" b="0"/>
                <wp:docPr id="2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89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31D0A4" id="AutoShape 2" o:spid="_x0000_s1026" style="width:7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="00522F2D">
        <w:rPr>
          <w:rFonts w:ascii="Arial" w:hAnsi="Arial" w:cs="Arial"/>
          <w:color w:val="444444"/>
          <w:sz w:val="18"/>
          <w:szCs w:val="18"/>
        </w:rPr>
        <w:t> Абзац девятый </w:t>
      </w:r>
      <w:hyperlink r:id="rId12" w:anchor="6520IM" w:history="1">
        <w:r w:rsidR="00522F2D">
          <w:rPr>
            <w:rStyle w:val="a3"/>
            <w:rFonts w:ascii="Arial" w:hAnsi="Arial" w:cs="Arial"/>
            <w:color w:val="3451A0"/>
            <w:sz w:val="18"/>
            <w:szCs w:val="18"/>
          </w:rPr>
          <w:t>статьи 1 Федерального закона от 24 июля 1998 г. N 124-ФЗ "Об основных гарантиях прав ребенка в Российской Федерации"</w:t>
        </w:r>
      </w:hyperlink>
      <w:r w:rsidR="00522F2D">
        <w:rPr>
          <w:rFonts w:ascii="Arial" w:hAnsi="Arial" w:cs="Arial"/>
          <w:color w:val="444444"/>
          <w:sz w:val="18"/>
          <w:szCs w:val="18"/>
        </w:rPr>
        <w:t> (Собрание законодательства Российской Федерации, 1998, N 31, ст.3802; 2000, N 30, ст.3121; 2004, N 35, ст.3607; N 52, ст.5274; 2007, N 27, ст.3213; N 27, ст.3215; N 30, ст.3616; 2009, N 18, ст.2151; N 23, ст.2773; N 51, ст.6163; 2011, N 30, ст.4600; N 49, ст.7055, ст.7056; 2013, N 14, ст.1666; N 26, ст.3208; N 27, ст.3477; N 48, ст.6165; N 49, ст.6329; 2015, N 27, ст.3970; N 29, ст.4365; N 48, ст.6724; 2017, N 1, ст.6).</w:t>
      </w:r>
      <w:r w:rsidR="00522F2D">
        <w:rPr>
          <w:rFonts w:ascii="Arial" w:hAnsi="Arial" w:cs="Arial"/>
          <w:color w:val="444444"/>
          <w:sz w:val="18"/>
          <w:szCs w:val="18"/>
        </w:rPr>
        <w:br/>
      </w:r>
      <w:r w:rsidR="00522F2D"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Действие Положения не распространяется на деятельность санаторных оздоровительных лагерей круглогодичного действия</w:t>
      </w:r>
      <w:r w:rsidR="007035E2">
        <w:rPr>
          <w:rFonts w:ascii="Arial" w:hAnsi="Arial" w:cs="Arial"/>
          <w:noProof/>
          <w:color w:val="444444"/>
          <w:sz w:val="18"/>
          <w:szCs w:val="18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22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67853E" id="AutoShape 3" o:spid="_x0000_s1026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  <w:sz w:val="18"/>
          <w:szCs w:val="18"/>
        </w:rPr>
        <w:t>.</w:t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________________</w:t>
      </w:r>
    </w:p>
    <w:p w:rsidR="00522F2D" w:rsidRDefault="007035E2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noProof/>
          <w:color w:val="444444"/>
          <w:sz w:val="18"/>
          <w:szCs w:val="18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21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3AC71B" id="AutoShape 4" o:spid="_x0000_s1026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="00522F2D">
        <w:rPr>
          <w:rFonts w:ascii="Arial" w:hAnsi="Arial" w:cs="Arial"/>
          <w:color w:val="444444"/>
          <w:sz w:val="18"/>
          <w:szCs w:val="18"/>
        </w:rPr>
        <w:t> </w:t>
      </w:r>
      <w:hyperlink r:id="rId13" w:anchor="64U0IK" w:history="1">
        <w:r w:rsidR="00522F2D">
          <w:rPr>
            <w:rStyle w:val="a3"/>
            <w:rFonts w:ascii="Arial" w:hAnsi="Arial" w:cs="Arial"/>
            <w:color w:val="3451A0"/>
            <w:sz w:val="18"/>
            <w:szCs w:val="18"/>
          </w:rPr>
          <w:t>Приказ Министерства здравоохранения Российской Федерации от 5 мая 2016 г. N 279н "Об утверждении Порядка организации санаторно-курортного лечения"</w:t>
        </w:r>
      </w:hyperlink>
      <w:r w:rsidR="00522F2D">
        <w:rPr>
          <w:rFonts w:ascii="Arial" w:hAnsi="Arial" w:cs="Arial"/>
          <w:color w:val="444444"/>
          <w:sz w:val="18"/>
          <w:szCs w:val="18"/>
        </w:rPr>
        <w:t> (зарегистрирован Министерством юстиции Российской Федерации 21 июня 2016 г., регистрационный N 42580).</w:t>
      </w:r>
      <w:r w:rsidR="00522F2D"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 Детский центр создается для детей в возрасте от 7 до 17 лет включительно.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3. В своей деятельности детский центр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детского центра и уставом детского центра.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4. Детский центр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5. Предметом деятельности детского центра являются организация и проведение мероприятий, направленных на отдых, оздоровление и развитие детей.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6. Целями деятельности детского центра являются: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а) создание и обеспечение необходимых условий для всестороннего творческого, личностного развития и формирования внутренней позиции личности, социального становления личности ребенка, эффективной социализации детей, в том числе для развития их коммуникативных и лидерских качеств, формирования у детей готовности к выполнению разнообразных социальных функций в обществе, удовлетворения индивидуальных потребностей детей в интеллектуальном, нравственном и физическом совершенствовании, а также в занятиях физической культурой, спортом и туризмом;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б) обеспечение духовно-нравственного, эстетического, гражданско-патриотического, физического, трудового воспитания детей;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в) охрана и укрепление здоровья детей;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г) формирование у детей культуры и навыков здорового и безопасного образа жизни, общей культуры детей;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д) профессиональная ориентация детей.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7. Детский центр: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б) осуществляет деятельность, направленную на: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развитие творческого потенциала и всестороннее развитие способностей у детей;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развитие физической культуры и спорта детей, в том числе на физическое развитие и укрепление здоровья детей;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в) организует размещение, проживание, питание детей в детском центре;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г) обеспечивает безопасные условия жизнедеятельности детей;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д) организует оказание медицинской помощи детям в период их пребывания в детском центре, формирование навыков здорового образа жизни у детей;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е) осуществляет психолого-педагогическую деятельность, направленную на улучшение психологического состояния детей и их адаптацию к условиям детского центра.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Детский центр вправе осуществлять образовательную деятельность в соответствии с законодательством Российской Федерации.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Детский центр вправе осуществлять иную деятельность, если такая деятельность соответствует целям его создания.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Право детского центра на осуществление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детским центром или в указанный в нем срок и прекращается при прекращении действия разрешения (лицензии).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8. Дети направляются в детский центр при отсутствии медицинских противопоказаний для пребывания ребенка в детском центре</w:t>
      </w:r>
      <w:r w:rsidR="007035E2">
        <w:rPr>
          <w:rFonts w:ascii="Arial" w:hAnsi="Arial" w:cs="Arial"/>
          <w:noProof/>
          <w:color w:val="444444"/>
          <w:sz w:val="18"/>
          <w:szCs w:val="18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20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25A351" id="AutoShape 5" o:spid="_x0000_s1026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  <w:sz w:val="18"/>
          <w:szCs w:val="18"/>
        </w:rPr>
        <w:t>.</w:t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________________</w:t>
      </w:r>
    </w:p>
    <w:p w:rsidR="00522F2D" w:rsidRDefault="007035E2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noProof/>
          <w:color w:val="444444"/>
          <w:sz w:val="18"/>
          <w:szCs w:val="18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19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B4AB21" id="AutoShape 6" o:spid="_x0000_s1026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="00522F2D">
        <w:rPr>
          <w:rFonts w:ascii="Arial" w:hAnsi="Arial" w:cs="Arial"/>
          <w:color w:val="444444"/>
          <w:sz w:val="18"/>
          <w:szCs w:val="18"/>
        </w:rPr>
        <w:t> </w:t>
      </w:r>
      <w:hyperlink r:id="rId14" w:anchor="6540IN" w:history="1">
        <w:r w:rsidR="00522F2D">
          <w:rPr>
            <w:rStyle w:val="a3"/>
            <w:rFonts w:ascii="Arial" w:hAnsi="Arial" w:cs="Arial"/>
            <w:color w:val="3451A0"/>
            <w:sz w:val="18"/>
            <w:szCs w:val="18"/>
          </w:rPr>
          <w:t>Пункт 2 Порядка оказания медицинской помощи несовершеннолетним в период оздоровления и организованного отдыха</w:t>
        </w:r>
      </w:hyperlink>
      <w:r w:rsidR="00522F2D">
        <w:rPr>
          <w:rFonts w:ascii="Arial" w:hAnsi="Arial" w:cs="Arial"/>
          <w:color w:val="444444"/>
          <w:sz w:val="18"/>
          <w:szCs w:val="18"/>
        </w:rPr>
        <w:t>, утвержденного </w:t>
      </w:r>
      <w:hyperlink r:id="rId15" w:anchor="64U0IK" w:history="1">
        <w:r w:rsidR="00522F2D">
          <w:rPr>
            <w:rStyle w:val="a3"/>
            <w:rFonts w:ascii="Arial" w:hAnsi="Arial" w:cs="Arial"/>
            <w:color w:val="3451A0"/>
            <w:sz w:val="18"/>
            <w:szCs w:val="18"/>
          </w:rPr>
          <w:t>приказом Министерства здравоохранения и социального развития Российской Федерации от 16 апреля 2012 г. N 363н</w:t>
        </w:r>
      </w:hyperlink>
      <w:r w:rsidR="00522F2D">
        <w:rPr>
          <w:rFonts w:ascii="Arial" w:hAnsi="Arial" w:cs="Arial"/>
          <w:color w:val="444444"/>
          <w:sz w:val="18"/>
          <w:szCs w:val="18"/>
        </w:rPr>
        <w:t> (зарегистрирован Министерством юстиции Российской Федерации 24 мая 2012 г., регистрационный N 24308), с изменениями, внесенными </w:t>
      </w:r>
      <w:hyperlink r:id="rId16" w:history="1">
        <w:r w:rsidR="00522F2D">
          <w:rPr>
            <w:rStyle w:val="a3"/>
            <w:rFonts w:ascii="Arial" w:hAnsi="Arial" w:cs="Arial"/>
            <w:color w:val="3451A0"/>
            <w:sz w:val="18"/>
            <w:szCs w:val="18"/>
          </w:rPr>
          <w:t>приказами Министерства здравоохранения Российской Федерации от 9 июня 2015 г. N 329н</w:t>
        </w:r>
      </w:hyperlink>
      <w:r w:rsidR="00522F2D">
        <w:rPr>
          <w:rFonts w:ascii="Arial" w:hAnsi="Arial" w:cs="Arial"/>
          <w:color w:val="444444"/>
          <w:sz w:val="18"/>
          <w:szCs w:val="18"/>
        </w:rPr>
        <w:t> (зарегистрирован Министерством юстиции Российской Федерации 15 июня 2015 г., регистрационный N 37655) и </w:t>
      </w:r>
      <w:hyperlink r:id="rId17" w:anchor="64U0IK" w:history="1">
        <w:r w:rsidR="00522F2D">
          <w:rPr>
            <w:rStyle w:val="a3"/>
            <w:rFonts w:ascii="Arial" w:hAnsi="Arial" w:cs="Arial"/>
            <w:color w:val="3451A0"/>
            <w:sz w:val="18"/>
            <w:szCs w:val="18"/>
          </w:rPr>
          <w:t>от 13 мая 2016 г. N 295н</w:t>
        </w:r>
      </w:hyperlink>
      <w:r w:rsidR="00522F2D">
        <w:rPr>
          <w:rFonts w:ascii="Arial" w:hAnsi="Arial" w:cs="Arial"/>
          <w:color w:val="444444"/>
          <w:sz w:val="18"/>
          <w:szCs w:val="18"/>
        </w:rPr>
        <w:t> (зарегистрирован Министерством юстиции Российской Федерации 20 мая 2016 г., регистрационный N 42193).</w:t>
      </w:r>
      <w:r w:rsidR="00522F2D"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9. Пребывание детей в детском центре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10. Деятельность детей в детском центре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детского центра, интересов детей, воспитательных и образовательных задач детского центра.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 учетом интересов детей и их родителей (законных представителей) в детском центре могут быть организованы профильные смены, отряды, группы, объединения детей, в том числе разновозрастные, специализирующиеся в спортивно-оздоровительном, оборонно-спортивном, туристическом, трудовом, эколого-биологическом, техническом, краеведческом и ином направлении деятельности и (или) обеспечивающие углубленное изучение отдельных учебных предметов.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11. Детский центр осуществляет свою деятельность в стационарных условиях (круглогодично или в течение определенного периода времени (сезона), с круглосуточным либо дневным пребыванием детей).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12. Детский центр создает условия для занятий физической культурой и спортом, проведения культурно-массовых мероприятий и при необходимости - для обучения и воспитания детей.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 детском центре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детского центра и предоставляемым услугам, в том числе должны быть созданы специальные условия для получения указанными лицами образования по реализуемым в детском центре образовательным программам.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13. Оказание медицинской помощи детям в детском центре осуществляется в соответствии с законодательством Российской Федерации об охране здоровья граждан.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14. Условия размещения, устройства, содержания и организации работы детского центра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15. К работе в детском центре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 </w:t>
      </w:r>
      <w:hyperlink r:id="rId18" w:anchor="7DE0K8" w:history="1">
        <w:r>
          <w:rPr>
            <w:rStyle w:val="a3"/>
            <w:rFonts w:ascii="Arial" w:hAnsi="Arial" w:cs="Arial"/>
            <w:color w:val="3451A0"/>
            <w:sz w:val="18"/>
            <w:szCs w:val="18"/>
          </w:rPr>
          <w:t>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</w:r>
      </w:hyperlink>
      <w:r>
        <w:rPr>
          <w:rFonts w:ascii="Arial" w:hAnsi="Arial" w:cs="Arial"/>
          <w:color w:val="444444"/>
          <w:sz w:val="18"/>
          <w:szCs w:val="18"/>
        </w:rPr>
        <w:t>, утвержденным </w:t>
      </w:r>
      <w:hyperlink r:id="rId19" w:anchor="64U0IK" w:history="1">
        <w:r>
          <w:rPr>
            <w:rStyle w:val="a3"/>
            <w:rFonts w:ascii="Arial" w:hAnsi="Arial" w:cs="Arial"/>
            <w:color w:val="3451A0"/>
            <w:sz w:val="18"/>
            <w:szCs w:val="18"/>
          </w:rPr>
          <w:t>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>
        <w:rPr>
          <w:rFonts w:ascii="Arial" w:hAnsi="Arial" w:cs="Arial"/>
          <w:color w:val="444444"/>
          <w:sz w:val="18"/>
          <w:szCs w:val="18"/>
        </w:rPr>
        <w:t> (зарегистрирован Министерством юстиции Российской Федерации 21 октября 2011 г., регистрационный N 22111) с изменениями, внесенными </w:t>
      </w:r>
      <w:hyperlink r:id="rId20" w:anchor="64U0IK" w:history="1">
        <w:r>
          <w:rPr>
            <w:rStyle w:val="a3"/>
            <w:rFonts w:ascii="Arial" w:hAnsi="Arial" w:cs="Arial"/>
            <w:color w:val="3451A0"/>
            <w:sz w:val="18"/>
            <w:szCs w:val="18"/>
          </w:rPr>
          <w:t>приказами Министерства здравоохранения Российской Федерации от 15 мая 2013 г. N 296н</w:t>
        </w:r>
      </w:hyperlink>
      <w:r>
        <w:rPr>
          <w:rFonts w:ascii="Arial" w:hAnsi="Arial" w:cs="Arial"/>
          <w:color w:val="444444"/>
          <w:sz w:val="18"/>
          <w:szCs w:val="18"/>
        </w:rPr>
        <w:t> (зарегистрирован Министерством юстиции Российской Федерации 3 июля 2013 г., регистрационный N 28970) и </w:t>
      </w:r>
      <w:hyperlink r:id="rId21" w:anchor="64U0IK" w:history="1">
        <w:r>
          <w:rPr>
            <w:rStyle w:val="a3"/>
            <w:rFonts w:ascii="Arial" w:hAnsi="Arial" w:cs="Arial"/>
            <w:color w:val="3451A0"/>
            <w:sz w:val="18"/>
            <w:szCs w:val="18"/>
          </w:rPr>
          <w:t>от 5 декабря 2014 г. N 801н</w:t>
        </w:r>
      </w:hyperlink>
      <w:r>
        <w:rPr>
          <w:rFonts w:ascii="Arial" w:hAnsi="Arial" w:cs="Arial"/>
          <w:color w:val="444444"/>
          <w:sz w:val="18"/>
          <w:szCs w:val="18"/>
        </w:rPr>
        <w:t> 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пунктами 18-20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16. При приеме на работу в детский центр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17. Руководитель и работники детского центра несут предусмотренную законодательством Российской Федерации ответственность за пребывание детей в детском центре, их жизнь и здоровье.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18. Финансовое обеспечение деятельности детского центра осуществляется в установленном законодательством Российской Федерации порядке.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2"/>
        <w:shd w:val="clear" w:color="auto" w:fill="FFFFFF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Приложение N 2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  <w:t>УТВЕРЖДЕНО</w:t>
      </w:r>
      <w:r>
        <w:rPr>
          <w:rFonts w:ascii="Arial" w:hAnsi="Arial" w:cs="Arial"/>
          <w:color w:val="444444"/>
          <w:sz w:val="18"/>
          <w:szCs w:val="18"/>
        </w:rPr>
        <w:br/>
        <w:t>приказом Министерства образования</w:t>
      </w:r>
      <w:r>
        <w:rPr>
          <w:rFonts w:ascii="Arial" w:hAnsi="Arial" w:cs="Arial"/>
          <w:color w:val="444444"/>
          <w:sz w:val="18"/>
          <w:szCs w:val="18"/>
        </w:rPr>
        <w:br/>
        <w:t>и науки Российской Федерации</w:t>
      </w:r>
      <w:r>
        <w:rPr>
          <w:rFonts w:ascii="Arial" w:hAnsi="Arial" w:cs="Arial"/>
          <w:color w:val="444444"/>
          <w:sz w:val="18"/>
          <w:szCs w:val="18"/>
        </w:rPr>
        <w:br/>
        <w:t>от 13 июля 2017 года N 656</w:t>
      </w:r>
    </w:p>
    <w:p w:rsidR="00522F2D" w:rsidRDefault="00522F2D" w:rsidP="00522F2D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18"/>
          <w:szCs w:val="18"/>
        </w:rPr>
        <w:t>     </w:t>
      </w:r>
      <w:r>
        <w:rPr>
          <w:rFonts w:ascii="Arial" w:hAnsi="Arial" w:cs="Arial"/>
          <w:b/>
          <w:bCs/>
          <w:color w:val="444444"/>
          <w:sz w:val="18"/>
          <w:szCs w:val="18"/>
        </w:rPr>
        <w:br/>
      </w:r>
      <w:r>
        <w:rPr>
          <w:rFonts w:ascii="Arial" w:hAnsi="Arial" w:cs="Arial"/>
          <w:b/>
          <w:bCs/>
          <w:color w:val="444444"/>
          <w:sz w:val="18"/>
          <w:szCs w:val="18"/>
        </w:rPr>
        <w:br/>
        <w:t>Примерное положение о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</w:t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1. Настоящее Примерное положение о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 (далее - Положение), регулирует деятельность лагерей, созданных в качестве юридических лиц или структурных подразделений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</w:t>
      </w:r>
      <w:r w:rsidR="007035E2">
        <w:rPr>
          <w:rFonts w:ascii="Arial" w:hAnsi="Arial" w:cs="Arial"/>
          <w:noProof/>
          <w:color w:val="444444"/>
          <w:sz w:val="18"/>
          <w:szCs w:val="18"/>
        </w:rPr>
        <mc:AlternateContent>
          <mc:Choice Requires="wps">
            <w:drawing>
              <wp:inline distT="0" distB="0" distL="0" distR="0">
                <wp:extent cx="88900" cy="222250"/>
                <wp:effectExtent l="0" t="0" r="0" b="0"/>
                <wp:docPr id="18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89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064BD4" id="AutoShape 7" o:spid="_x0000_s1026" style="width:7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  <w:sz w:val="18"/>
          <w:szCs w:val="18"/>
        </w:rPr>
        <w:t> (далее соответственно - образовательная организация, школьный лагерь).</w:t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________________</w:t>
      </w:r>
    </w:p>
    <w:p w:rsidR="00522F2D" w:rsidRDefault="007035E2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noProof/>
          <w:color w:val="444444"/>
          <w:sz w:val="18"/>
          <w:szCs w:val="18"/>
        </w:rPr>
        <mc:AlternateContent>
          <mc:Choice Requires="wps">
            <w:drawing>
              <wp:inline distT="0" distB="0" distL="0" distR="0">
                <wp:extent cx="88900" cy="222250"/>
                <wp:effectExtent l="0" t="0" r="0" b="0"/>
                <wp:docPr id="17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89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B88FA4" id="AutoShape 8" o:spid="_x0000_s1026" style="width:7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r w:rsidR="00522F2D">
        <w:rPr>
          <w:rFonts w:ascii="Arial" w:hAnsi="Arial" w:cs="Arial"/>
          <w:color w:val="444444"/>
          <w:sz w:val="18"/>
          <w:szCs w:val="18"/>
        </w:rPr>
        <w:t> Абзац девятый </w:t>
      </w:r>
      <w:hyperlink r:id="rId22" w:anchor="6520IM" w:history="1">
        <w:r w:rsidR="00522F2D">
          <w:rPr>
            <w:rStyle w:val="a3"/>
            <w:rFonts w:ascii="Arial" w:hAnsi="Arial" w:cs="Arial"/>
            <w:color w:val="3451A0"/>
            <w:sz w:val="18"/>
            <w:szCs w:val="18"/>
          </w:rPr>
          <w:t>статьи 1 Федерального закона от 24 июля 1998 г. N 124-ФЗ "Об основных гарантиях прав ребенка в Российской Федерации"</w:t>
        </w:r>
      </w:hyperlink>
      <w:r w:rsidR="00522F2D">
        <w:rPr>
          <w:rFonts w:ascii="Arial" w:hAnsi="Arial" w:cs="Arial"/>
          <w:color w:val="444444"/>
          <w:sz w:val="18"/>
          <w:szCs w:val="18"/>
        </w:rPr>
        <w:t> (Собрание законодательства Российской Федерации, 1998, N 31, ст.3802; 2000, N 30, ст.3121; 2004, N 35, ст.3607; N 52, ст.5274; 2007, N 27, ст.3213; N 27, ст.3215; N 30, ст.3616; 2009, N 18, ст.2151; N 23, ст.2773; N 51, ст.6163; 2011, N 30, ст.4600; N 49, ст.7055, ст.7056; 2013, N 14, ст.1666; N 26, ст.3208; N 27, ст.3477; N 48, ст.6165; N 49, ст.6329; 2015, N 27, ст.3970; N 29, ст.4365; N 48, ст.6724; 2017, N 1, ст.6).</w:t>
      </w:r>
      <w:r w:rsidR="00522F2D"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 Школьный лагерь создается для детей в возрасте от 6 лет и 6 месяцев до 17 лет включительно, обучающихся в образовательных организациях (далее - дети).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3. В своей деятельности школьный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школьного лагеря и уставом школьного лагеря (в случае создания школьного лагеря в качестве структурного подразделения - уставом организации, создавшей школьный лагерь, и положением о школьном лагере).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4. Школьный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5. 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6. Целями деятельности школьного лагеря являются: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в) организация размещения, проживания (при круглосуточном пребывании) детей в школьном лагере и обеспечение их питанием в соответствии с санитарно-эпидемиологическими правилами и гигиеническими нормативами Российской Федерации;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7. Школьный лагерь: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б) осуществляет деятельность, направленную на: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развитие творческого потенциала и всестороннее развитие способностей у детей;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развитие физической культуры и спорта детей, в том числе на физическое развитие и укрепление здоровья детей;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в) осуществляет образовательную деятельность по реализации дополнительных общеразвивающих программ;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г) организует размещение, проживание (при круглосуточном пребывании), питание детей в школьном лагере;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д) обеспечивает безопасные условия жизнедеятельности детей;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е)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ж) 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Школьный лагерь вправе осуществлять иную деятельность, если такая деятельность соответствует целям его создания.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Право на осуществление в школьном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8. Дети направляются в школьный лагерь при отсутствии медицинских противопоказаний для пребывания ребенка в школьном лагере</w:t>
      </w:r>
      <w:r w:rsidR="007035E2">
        <w:rPr>
          <w:rFonts w:ascii="Arial" w:hAnsi="Arial" w:cs="Arial"/>
          <w:noProof/>
          <w:color w:val="444444"/>
          <w:sz w:val="18"/>
          <w:szCs w:val="18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16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6096D7" id="AutoShape 9" o:spid="_x0000_s1026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  <w:sz w:val="18"/>
          <w:szCs w:val="18"/>
        </w:rPr>
        <w:t>.</w:t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________________</w:t>
      </w:r>
    </w:p>
    <w:p w:rsidR="00522F2D" w:rsidRDefault="007035E2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noProof/>
          <w:color w:val="444444"/>
          <w:sz w:val="18"/>
          <w:szCs w:val="18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15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88FBFC" id="AutoShape 10" o:spid="_x0000_s1026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="00522F2D">
        <w:rPr>
          <w:rFonts w:ascii="Arial" w:hAnsi="Arial" w:cs="Arial"/>
          <w:color w:val="444444"/>
          <w:sz w:val="18"/>
          <w:szCs w:val="18"/>
        </w:rPr>
        <w:t> </w:t>
      </w:r>
      <w:hyperlink r:id="rId23" w:anchor="6540IN" w:history="1">
        <w:r w:rsidR="00522F2D">
          <w:rPr>
            <w:rStyle w:val="a3"/>
            <w:rFonts w:ascii="Arial" w:hAnsi="Arial" w:cs="Arial"/>
            <w:color w:val="3451A0"/>
            <w:sz w:val="18"/>
            <w:szCs w:val="18"/>
          </w:rPr>
          <w:t>Пункт 2 Порядка оказания медицинской помощи несовершеннолетним в период оздоровления и организованного отдыха</w:t>
        </w:r>
      </w:hyperlink>
      <w:r w:rsidR="00522F2D">
        <w:rPr>
          <w:rFonts w:ascii="Arial" w:hAnsi="Arial" w:cs="Arial"/>
          <w:color w:val="444444"/>
          <w:sz w:val="18"/>
          <w:szCs w:val="18"/>
        </w:rPr>
        <w:t>, утвержденного </w:t>
      </w:r>
      <w:hyperlink r:id="rId24" w:anchor="64U0IK" w:history="1">
        <w:r w:rsidR="00522F2D">
          <w:rPr>
            <w:rStyle w:val="a3"/>
            <w:rFonts w:ascii="Arial" w:hAnsi="Arial" w:cs="Arial"/>
            <w:color w:val="3451A0"/>
            <w:sz w:val="18"/>
            <w:szCs w:val="18"/>
          </w:rPr>
          <w:t>приказом Министерства здравоохранения и социального развития Российской Федерации от 16 апреля 2012 г. N 363н</w:t>
        </w:r>
      </w:hyperlink>
      <w:r w:rsidR="00522F2D">
        <w:rPr>
          <w:rFonts w:ascii="Arial" w:hAnsi="Arial" w:cs="Arial"/>
          <w:color w:val="444444"/>
          <w:sz w:val="18"/>
          <w:szCs w:val="18"/>
        </w:rPr>
        <w:t> (зарегистрирован Министерством юстиции Российской Федерации 24 мая 2012 г., регистрационный N 24308), с изменениями, внесенными </w:t>
      </w:r>
      <w:hyperlink r:id="rId25" w:history="1">
        <w:r w:rsidR="00522F2D">
          <w:rPr>
            <w:rStyle w:val="a3"/>
            <w:rFonts w:ascii="Arial" w:hAnsi="Arial" w:cs="Arial"/>
            <w:color w:val="3451A0"/>
            <w:sz w:val="18"/>
            <w:szCs w:val="18"/>
          </w:rPr>
          <w:t>приказами Министерства здравоохранения Российской Федерации от 9 июня 2015 г. N 329н</w:t>
        </w:r>
      </w:hyperlink>
      <w:r w:rsidR="00522F2D">
        <w:rPr>
          <w:rFonts w:ascii="Arial" w:hAnsi="Arial" w:cs="Arial"/>
          <w:color w:val="444444"/>
          <w:sz w:val="18"/>
          <w:szCs w:val="18"/>
        </w:rPr>
        <w:t> (зарегистрирован Министерством юстиции Российской Федерации 15 июня 2015 г., регистрационный N 37655) и </w:t>
      </w:r>
      <w:hyperlink r:id="rId26" w:anchor="64U0IK" w:history="1">
        <w:r w:rsidR="00522F2D">
          <w:rPr>
            <w:rStyle w:val="a3"/>
            <w:rFonts w:ascii="Arial" w:hAnsi="Arial" w:cs="Arial"/>
            <w:color w:val="3451A0"/>
            <w:sz w:val="18"/>
            <w:szCs w:val="18"/>
          </w:rPr>
          <w:t>от 13 мая 2016 г. N 295н</w:t>
        </w:r>
      </w:hyperlink>
      <w:r w:rsidR="00522F2D">
        <w:rPr>
          <w:rFonts w:ascii="Arial" w:hAnsi="Arial" w:cs="Arial"/>
          <w:color w:val="444444"/>
          <w:sz w:val="18"/>
          <w:szCs w:val="18"/>
        </w:rPr>
        <w:t> (зарегистрирован Министерством юстиции Российской Федерации 20 мая 2016 г., регистрационный N 42193).</w:t>
      </w:r>
      <w:r w:rsidR="00522F2D"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9. Пребывание детей в школьном лагере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10. Деятельность детей в школьном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школьного лагеря, интересов детей, образовательных и воспитательных задач школьного лагеря.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11. Школьный лагерь может быть организован с круглосуточным либо дневным пребыванием детей.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12. 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 школьном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школьном лагере образовательным программам.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13. 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14. Условия размещения, устройства, содержания и организации работы школьного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15. 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 </w:t>
      </w:r>
      <w:hyperlink r:id="rId27" w:anchor="7DE0K8" w:history="1">
        <w:r>
          <w:rPr>
            <w:rStyle w:val="a3"/>
            <w:rFonts w:ascii="Arial" w:hAnsi="Arial" w:cs="Arial"/>
            <w:color w:val="3451A0"/>
            <w:sz w:val="18"/>
            <w:szCs w:val="18"/>
          </w:rPr>
          <w:t>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</w:r>
      </w:hyperlink>
      <w:r>
        <w:rPr>
          <w:rFonts w:ascii="Arial" w:hAnsi="Arial" w:cs="Arial"/>
          <w:color w:val="444444"/>
          <w:sz w:val="18"/>
          <w:szCs w:val="18"/>
        </w:rPr>
        <w:t>, утвержденным </w:t>
      </w:r>
      <w:hyperlink r:id="rId28" w:anchor="64U0IK" w:history="1">
        <w:r>
          <w:rPr>
            <w:rStyle w:val="a3"/>
            <w:rFonts w:ascii="Arial" w:hAnsi="Arial" w:cs="Arial"/>
            <w:color w:val="3451A0"/>
            <w:sz w:val="18"/>
            <w:szCs w:val="18"/>
          </w:rPr>
          <w:t>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>
        <w:rPr>
          <w:rFonts w:ascii="Arial" w:hAnsi="Arial" w:cs="Arial"/>
          <w:color w:val="444444"/>
          <w:sz w:val="18"/>
          <w:szCs w:val="18"/>
        </w:rPr>
        <w:t> (зарегистрирован Министерством юстиции Российской Федерации 21 октября 2011 г., регистрационный N 22111) с изменениями, внесенными </w:t>
      </w:r>
      <w:hyperlink r:id="rId29" w:anchor="64U0IK" w:history="1">
        <w:r>
          <w:rPr>
            <w:rStyle w:val="a3"/>
            <w:rFonts w:ascii="Arial" w:hAnsi="Arial" w:cs="Arial"/>
            <w:color w:val="3451A0"/>
            <w:sz w:val="18"/>
            <w:szCs w:val="18"/>
          </w:rPr>
          <w:t>приказами Министерства здравоохранения Российской Федерации от 15 мая 2013 г. N 296н</w:t>
        </w:r>
      </w:hyperlink>
      <w:r>
        <w:rPr>
          <w:rFonts w:ascii="Arial" w:hAnsi="Arial" w:cs="Arial"/>
          <w:color w:val="444444"/>
          <w:sz w:val="18"/>
          <w:szCs w:val="18"/>
        </w:rPr>
        <w:t> (зарегистрирован Министерством юстиции Российской Федерации 3 июля 2013 г., регистрационный N 28970) и </w:t>
      </w:r>
      <w:hyperlink r:id="rId30" w:anchor="64U0IK" w:history="1">
        <w:r>
          <w:rPr>
            <w:rStyle w:val="a3"/>
            <w:rFonts w:ascii="Arial" w:hAnsi="Arial" w:cs="Arial"/>
            <w:color w:val="3451A0"/>
            <w:sz w:val="18"/>
            <w:szCs w:val="18"/>
          </w:rPr>
          <w:t>от 5 декабря 2014 г. N 801н</w:t>
        </w:r>
      </w:hyperlink>
      <w:r>
        <w:rPr>
          <w:rFonts w:ascii="Arial" w:hAnsi="Arial" w:cs="Arial"/>
          <w:color w:val="444444"/>
          <w:sz w:val="18"/>
          <w:szCs w:val="18"/>
        </w:rPr>
        <w:t> 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пунктами 18 и 19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16. При приеме на работу в школьный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17. 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18. Финансовое обеспечение деятельности школьного лагеря осуществляется в установленном законодательством Российской Федерации порядке.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2"/>
        <w:shd w:val="clear" w:color="auto" w:fill="FFFFFF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Приложение N 3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  <w:t>УТВЕРЖДЕНО</w:t>
      </w:r>
      <w:r>
        <w:rPr>
          <w:rFonts w:ascii="Arial" w:hAnsi="Arial" w:cs="Arial"/>
          <w:color w:val="444444"/>
          <w:sz w:val="18"/>
          <w:szCs w:val="18"/>
        </w:rPr>
        <w:br/>
        <w:t>приказом Министерства образования</w:t>
      </w:r>
      <w:r>
        <w:rPr>
          <w:rFonts w:ascii="Arial" w:hAnsi="Arial" w:cs="Arial"/>
          <w:color w:val="444444"/>
          <w:sz w:val="18"/>
          <w:szCs w:val="18"/>
        </w:rPr>
        <w:br/>
        <w:t>и науки Российской Федерации</w:t>
      </w:r>
      <w:r>
        <w:rPr>
          <w:rFonts w:ascii="Arial" w:hAnsi="Arial" w:cs="Arial"/>
          <w:color w:val="444444"/>
          <w:sz w:val="18"/>
          <w:szCs w:val="18"/>
        </w:rPr>
        <w:br/>
        <w:t>от 13 июля 2017 года N 656</w:t>
      </w:r>
    </w:p>
    <w:p w:rsidR="00522F2D" w:rsidRDefault="00522F2D" w:rsidP="00522F2D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18"/>
          <w:szCs w:val="18"/>
        </w:rPr>
        <w:t>     </w:t>
      </w:r>
      <w:r>
        <w:rPr>
          <w:rFonts w:ascii="Arial" w:hAnsi="Arial" w:cs="Arial"/>
          <w:b/>
          <w:bCs/>
          <w:color w:val="444444"/>
          <w:sz w:val="18"/>
          <w:szCs w:val="18"/>
        </w:rPr>
        <w:br/>
      </w:r>
      <w:r>
        <w:rPr>
          <w:rFonts w:ascii="Arial" w:hAnsi="Arial" w:cs="Arial"/>
          <w:b/>
          <w:bCs/>
          <w:color w:val="444444"/>
          <w:sz w:val="18"/>
          <w:szCs w:val="18"/>
        </w:rPr>
        <w:br/>
        <w:t>Примерное положение о детских лагерях труда и отдыха</w:t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1. Настоящее Примерное положение о детских лагерях труда и отдыха (далее - Положение) регулирует деятельность детских лагерей труда и отдыха, созданных в качестве юридических лиц или структурных подразделений организациями социального обслуживания, санаторно-курортными организациями, общественными организациями (объединениями) и иными организациями</w:t>
      </w:r>
      <w:r w:rsidR="007035E2">
        <w:rPr>
          <w:rFonts w:ascii="Arial" w:hAnsi="Arial" w:cs="Arial"/>
          <w:noProof/>
          <w:color w:val="444444"/>
          <w:sz w:val="18"/>
          <w:szCs w:val="18"/>
        </w:rPr>
        <mc:AlternateContent>
          <mc:Choice Requires="wps">
            <w:drawing>
              <wp:inline distT="0" distB="0" distL="0" distR="0">
                <wp:extent cx="88900" cy="222250"/>
                <wp:effectExtent l="0" t="0" r="0" b="0"/>
                <wp:docPr id="14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89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2C431C" id="AutoShape 11" o:spid="_x0000_s1026" style="width:7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  <w:sz w:val="18"/>
          <w:szCs w:val="18"/>
        </w:rPr>
        <w:t> (далее - трудовой лагерь).</w:t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________________</w:t>
      </w:r>
    </w:p>
    <w:p w:rsidR="00522F2D" w:rsidRDefault="007035E2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noProof/>
          <w:color w:val="444444"/>
          <w:sz w:val="18"/>
          <w:szCs w:val="18"/>
        </w:rPr>
        <mc:AlternateContent>
          <mc:Choice Requires="wps">
            <w:drawing>
              <wp:inline distT="0" distB="0" distL="0" distR="0">
                <wp:extent cx="88900" cy="222250"/>
                <wp:effectExtent l="0" t="0" r="0" b="0"/>
                <wp:docPr id="13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89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8A3279" id="AutoShape 12" o:spid="_x0000_s1026" style="width:7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fCxsgIAALg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="00522F2D">
        <w:rPr>
          <w:rFonts w:ascii="Arial" w:hAnsi="Arial" w:cs="Arial"/>
          <w:color w:val="444444"/>
          <w:sz w:val="18"/>
          <w:szCs w:val="18"/>
        </w:rPr>
        <w:t> Абзац девятый </w:t>
      </w:r>
      <w:hyperlink r:id="rId31" w:anchor="6520IM" w:history="1">
        <w:r w:rsidR="00522F2D">
          <w:rPr>
            <w:rStyle w:val="a3"/>
            <w:rFonts w:ascii="Arial" w:hAnsi="Arial" w:cs="Arial"/>
            <w:color w:val="3451A0"/>
            <w:sz w:val="18"/>
            <w:szCs w:val="18"/>
          </w:rPr>
          <w:t>статьи 1 Федерального закона от 24 июля 1998 г. N 124-ФЗ "Об основных гарантиях прав ребенка в Российской Федерации"</w:t>
        </w:r>
      </w:hyperlink>
      <w:r w:rsidR="00522F2D">
        <w:rPr>
          <w:rFonts w:ascii="Arial" w:hAnsi="Arial" w:cs="Arial"/>
          <w:color w:val="444444"/>
          <w:sz w:val="18"/>
          <w:szCs w:val="18"/>
        </w:rPr>
        <w:t> (Собрание законодательства Российской Федерации, 1998, N 31, ст.3802; 2000, N 30, ст.3121; 2004, N 35, ст.3607; N 52, ст.5274; 2007, N 27, ст.3213; N 27, ст.3215; N 30, ст.3616; 2009, N 18, ст.2151; N 23, ст.2773; N 51, ст.6163; 2011, N 30, ст.4600; N 49, ст.7055, ст.7056; 2013, N 14, ст.1666; N 26, ст.3208; N 27, ст.3477; N 48, ст.6165; N 49, ст.6329; 2015, N 27, ст.3970; N 29, ст.4365; N 48, ст.6724; 2017, N 1, ст.6).</w:t>
      </w:r>
      <w:r w:rsidR="00522F2D"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 Трудовой лагерь создается для лиц, достигших возраста 14 лет (далее - подростки).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3. В своей деятельности трудовой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трудового лагеря и уставом трудового лагеря (в случае создания трудового лагеря в качестве структурного подразделения - уставом организации, создавшей трудовой лагерь, и положением о трудовом лагере).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4. Трудовой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5. Предметом деятельности трудового лагеря являются организация трудовой деятельности подростков, не требующей квалификации, трудовое воспитание подростков, организация профессиональной ориентации подростков, организация отдыха и оздоровления подростков в трудовом лагере.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6. Целями деятельности трудового лагеря являются: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а) вовлечение подростков в общественно-полезную деятельность;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б) трудовое воспитание и формирование личностных качеств подростков;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в) социально-трудовая подготовка подростков, приобретение ими практических трудовых умений и навыков;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г) обучение подростков основам техники безопасности и охраны труда при выполнении работ, предусмотренных программой трудового лагеря;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д) развитие разносторонних интересов подростков,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е) создание и обеспечение необходимых условий для личностного развития, укрепления здоровья, профессионального самоопределения и творческого труда подростков;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ж) формирование культуры здорового и безопасного образа жизни, общей культуры подростков;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з) социализация подростков, развитие коммуникативных и лидерских качеств подростков, профессиональная ориентация подростков.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7. Трудовой лагерь: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а) организует трудовую деятельность подростков в соответствии с трудовым законодательством Российской Федерации, формирование у подростков трудовых навыков, вовлечение их в общественно-полезную деятельность с учетом их возрастных особенностей и состояния здоровья в соответствии с санитарным и трудовым законодательством Российской Федерации;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б)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подростков, их духовно-нравственное развитие, приобщение к ценностям культуры и искусства;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в) осуществляет деятельность, направленную на: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развитие творческого потенциала и всестороннее развитие способностей у подростков;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развитие физической культуры и спорта подростков, в том числе на физическое развитие и укрепление здоровья подростков;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г) организует размещение, проживание, питание подростков в трудовом лагере;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д) обеспечивает безопасные условия жизнедеятельности, в том числе трудовой деятельности подростков;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е) организует оказание медицинской помощи подросткам в период их пребывания в трудовом лагере, формирование навыков здорового образа жизни у подростков;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ж) осуществляет психолого-педагогическую деятельность, направленную на улучшение психологического состояния подростков и их адаптацию к условиям трудового лагеря.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 трудовом лагере может осуществляться образовательная деятельность в соответствии с законодательством Российской Федерации.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Трудовой лагерь вправе осуществлять иную деятельность, если такая деятельность соответствует целям его создания.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Право на осуществление в трудовом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8. Подростки направляются в трудовой лагерь при отсутствии медицинских противопоказаний для пребывания подростка в трудовом лагере</w:t>
      </w:r>
      <w:r w:rsidR="007035E2">
        <w:rPr>
          <w:rFonts w:ascii="Arial" w:hAnsi="Arial" w:cs="Arial"/>
          <w:noProof/>
          <w:color w:val="444444"/>
          <w:sz w:val="18"/>
          <w:szCs w:val="18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12" name="AutoSha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55F916" id="AutoShape 13" o:spid="_x0000_s1026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  <w:sz w:val="18"/>
          <w:szCs w:val="18"/>
        </w:rPr>
        <w:t>.</w:t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________________</w:t>
      </w:r>
    </w:p>
    <w:p w:rsidR="00522F2D" w:rsidRDefault="007035E2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noProof/>
          <w:color w:val="444444"/>
          <w:sz w:val="18"/>
          <w:szCs w:val="18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11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17438C" id="AutoShape 14" o:spid="_x0000_s1026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="00522F2D">
        <w:rPr>
          <w:rFonts w:ascii="Arial" w:hAnsi="Arial" w:cs="Arial"/>
          <w:color w:val="444444"/>
          <w:sz w:val="18"/>
          <w:szCs w:val="18"/>
        </w:rPr>
        <w:t> </w:t>
      </w:r>
      <w:hyperlink r:id="rId32" w:anchor="6540IN" w:history="1">
        <w:r w:rsidR="00522F2D">
          <w:rPr>
            <w:rStyle w:val="a3"/>
            <w:rFonts w:ascii="Arial" w:hAnsi="Arial" w:cs="Arial"/>
            <w:color w:val="3451A0"/>
            <w:sz w:val="18"/>
            <w:szCs w:val="18"/>
          </w:rPr>
          <w:t>Пункт 2 Порядка оказания медицинской помощи несовершеннолетним в период оздоровления и организованного отдыха</w:t>
        </w:r>
      </w:hyperlink>
      <w:r w:rsidR="00522F2D">
        <w:rPr>
          <w:rFonts w:ascii="Arial" w:hAnsi="Arial" w:cs="Arial"/>
          <w:color w:val="444444"/>
          <w:sz w:val="18"/>
          <w:szCs w:val="18"/>
        </w:rPr>
        <w:t>, утвержденного </w:t>
      </w:r>
      <w:hyperlink r:id="rId33" w:anchor="64U0IK" w:history="1">
        <w:r w:rsidR="00522F2D">
          <w:rPr>
            <w:rStyle w:val="a3"/>
            <w:rFonts w:ascii="Arial" w:hAnsi="Arial" w:cs="Arial"/>
            <w:color w:val="3451A0"/>
            <w:sz w:val="18"/>
            <w:szCs w:val="18"/>
          </w:rPr>
          <w:t>приказом Министерства здравоохранения и социального развития Российской Федерации от 16 апреля 2012 г. N 363н</w:t>
        </w:r>
      </w:hyperlink>
      <w:r w:rsidR="00522F2D">
        <w:rPr>
          <w:rFonts w:ascii="Arial" w:hAnsi="Arial" w:cs="Arial"/>
          <w:color w:val="444444"/>
          <w:sz w:val="18"/>
          <w:szCs w:val="18"/>
        </w:rPr>
        <w:t> (зарегистрирован Министерством юстиции Российской Федерации 24 мая 2012 г., регистрационный N 24308), с изменениями, внесенными </w:t>
      </w:r>
      <w:hyperlink r:id="rId34" w:history="1">
        <w:r w:rsidR="00522F2D">
          <w:rPr>
            <w:rStyle w:val="a3"/>
            <w:rFonts w:ascii="Arial" w:hAnsi="Arial" w:cs="Arial"/>
            <w:color w:val="3451A0"/>
            <w:sz w:val="18"/>
            <w:szCs w:val="18"/>
          </w:rPr>
          <w:t>приказами Министерства здравоохранения Российской Федерации от 9 июня 2015 г. N 329н</w:t>
        </w:r>
      </w:hyperlink>
      <w:r w:rsidR="00522F2D">
        <w:rPr>
          <w:rFonts w:ascii="Arial" w:hAnsi="Arial" w:cs="Arial"/>
          <w:color w:val="444444"/>
          <w:sz w:val="18"/>
          <w:szCs w:val="18"/>
        </w:rPr>
        <w:t> (зарегистрирован Министерством юстиции Российской Федерации 15 июня 2015 г., регистрационный N 37655) и </w:t>
      </w:r>
      <w:hyperlink r:id="rId35" w:anchor="64U0IK" w:history="1">
        <w:r w:rsidR="00522F2D">
          <w:rPr>
            <w:rStyle w:val="a3"/>
            <w:rFonts w:ascii="Arial" w:hAnsi="Arial" w:cs="Arial"/>
            <w:color w:val="3451A0"/>
            <w:sz w:val="18"/>
            <w:szCs w:val="18"/>
          </w:rPr>
          <w:t>от 13 мая 2016 г. N 295н</w:t>
        </w:r>
      </w:hyperlink>
      <w:r w:rsidR="00522F2D">
        <w:rPr>
          <w:rFonts w:ascii="Arial" w:hAnsi="Arial" w:cs="Arial"/>
          <w:color w:val="444444"/>
          <w:sz w:val="18"/>
          <w:szCs w:val="18"/>
        </w:rPr>
        <w:t> (зарегистрирован Министерством юстиции Российской Федерации 20 мая 2016 г., регистрационный N 42193).</w:t>
      </w:r>
      <w:r w:rsidR="00522F2D"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9. Пребывание подростков в трудовом лагере регулируется законодательством Российской Федерации и договором об организации отдыха и оздоровления подростка, заключенным с родителями (законными представителями) подростков.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10. Деятельность подростков в трудовом лагере организуется как в одновозрастных, так и в разновозрастных объединениях подростков (отряды, группы, команды), в зависимости от видов трудовой деятельности, направленности (тематики) программ смен трудового лагеря, интересов подростков, воспитательных, трудовых и образовательных задач трудового лагеря. Трудовая деятельность подростков осуществляется в соответствии с трудовым законодательством Российской Федерации.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11. Трудовой лагерь может быть организован с круглосуточным либо дневным пребыванием подростков. Возможно размещение трудового лагеря на базе детского лагеря палаточного типа с использованием туристских палаток или иных аналогичных изделий (мобильных конструкций) для размещения детей.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12. Трудовой лагерь может использовать объекты социальной инфраструктуры как мобильного, так и стационарного действия, необходимые для осуществления целей деятельности трудового лагеря.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 трудовом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трудового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трудовом лагере образовательным программам.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13. Оказание медицинской помощи подросткам в трудовом лагере осуществляется в соответствии с законодательством Российской Федерации об охране здоровья граждан.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14. Условия размещения, устройства, содержания и организации работы трудового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15. К работе в трудовом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 </w:t>
      </w:r>
      <w:hyperlink r:id="rId36" w:anchor="7DE0K8" w:history="1">
        <w:r>
          <w:rPr>
            <w:rStyle w:val="a3"/>
            <w:rFonts w:ascii="Arial" w:hAnsi="Arial" w:cs="Arial"/>
            <w:color w:val="3451A0"/>
            <w:sz w:val="18"/>
            <w:szCs w:val="18"/>
          </w:rPr>
          <w:t>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</w:r>
      </w:hyperlink>
      <w:r>
        <w:rPr>
          <w:rFonts w:ascii="Arial" w:hAnsi="Arial" w:cs="Arial"/>
          <w:color w:val="444444"/>
          <w:sz w:val="18"/>
          <w:szCs w:val="18"/>
        </w:rPr>
        <w:t>, утвержденным </w:t>
      </w:r>
      <w:hyperlink r:id="rId37" w:anchor="64U0IK" w:history="1">
        <w:r>
          <w:rPr>
            <w:rStyle w:val="a3"/>
            <w:rFonts w:ascii="Arial" w:hAnsi="Arial" w:cs="Arial"/>
            <w:color w:val="3451A0"/>
            <w:sz w:val="18"/>
            <w:szCs w:val="18"/>
          </w:rPr>
          <w:t>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>
        <w:rPr>
          <w:rFonts w:ascii="Arial" w:hAnsi="Arial" w:cs="Arial"/>
          <w:color w:val="444444"/>
          <w:sz w:val="18"/>
          <w:szCs w:val="18"/>
        </w:rPr>
        <w:t> (зарегистрирован Министерством юстиции Российской Федерации 21 октября 2011 г., регистрационный N 22111) с изменениями, внесенными </w:t>
      </w:r>
      <w:hyperlink r:id="rId38" w:anchor="64U0IK" w:history="1">
        <w:r>
          <w:rPr>
            <w:rStyle w:val="a3"/>
            <w:rFonts w:ascii="Arial" w:hAnsi="Arial" w:cs="Arial"/>
            <w:color w:val="3451A0"/>
            <w:sz w:val="18"/>
            <w:szCs w:val="18"/>
          </w:rPr>
          <w:t>приказами Министерства здравоохранения Российской Федерации от 15 мая 2013 г. N 296н</w:t>
        </w:r>
      </w:hyperlink>
      <w:r>
        <w:rPr>
          <w:rFonts w:ascii="Arial" w:hAnsi="Arial" w:cs="Arial"/>
          <w:color w:val="444444"/>
          <w:sz w:val="18"/>
          <w:szCs w:val="18"/>
        </w:rPr>
        <w:t> (зарегистрирован Министерством юстиции Российской Федерации 3 июля 2013 г., регистрационный N 28970) и </w:t>
      </w:r>
      <w:hyperlink r:id="rId39" w:anchor="64U0IK" w:history="1">
        <w:r>
          <w:rPr>
            <w:rStyle w:val="a3"/>
            <w:rFonts w:ascii="Arial" w:hAnsi="Arial" w:cs="Arial"/>
            <w:color w:val="3451A0"/>
            <w:sz w:val="18"/>
            <w:szCs w:val="18"/>
          </w:rPr>
          <w:t>от 5 декабря 2014 г. N 801н</w:t>
        </w:r>
      </w:hyperlink>
      <w:r>
        <w:rPr>
          <w:rFonts w:ascii="Arial" w:hAnsi="Arial" w:cs="Arial"/>
          <w:color w:val="444444"/>
          <w:sz w:val="18"/>
          <w:szCs w:val="18"/>
        </w:rPr>
        <w:t> 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пунктами 18-20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16. При приеме на работу в трудовой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17. Руководитель и работники трудового лагеря несут предусмотренную законодательством Российской Федерации ответственность за пребывание подростков в трудовом лагере, их жизнь и здоровье.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18. Финансовое обеспечение деятельности трудового лагеря осуществляется в установленном законодательством Российской Федерации порядке.</w:t>
      </w:r>
    </w:p>
    <w:p w:rsidR="00522F2D" w:rsidRDefault="00522F2D" w:rsidP="00522F2D">
      <w:pPr>
        <w:pStyle w:val="2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522F2D" w:rsidRDefault="00522F2D" w:rsidP="00522F2D">
      <w:pPr>
        <w:pStyle w:val="2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Приложение N 4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  <w:t>УТВЕРЖДЕНО</w:t>
      </w:r>
      <w:r>
        <w:rPr>
          <w:rFonts w:ascii="Arial" w:hAnsi="Arial" w:cs="Arial"/>
          <w:color w:val="444444"/>
          <w:sz w:val="18"/>
          <w:szCs w:val="18"/>
        </w:rPr>
        <w:br/>
        <w:t>приказом Министерства образования</w:t>
      </w:r>
      <w:r>
        <w:rPr>
          <w:rFonts w:ascii="Arial" w:hAnsi="Arial" w:cs="Arial"/>
          <w:color w:val="444444"/>
          <w:sz w:val="18"/>
          <w:szCs w:val="18"/>
        </w:rPr>
        <w:br/>
        <w:t>и науки Российской Федерации</w:t>
      </w:r>
      <w:r>
        <w:rPr>
          <w:rFonts w:ascii="Arial" w:hAnsi="Arial" w:cs="Arial"/>
          <w:color w:val="444444"/>
          <w:sz w:val="18"/>
          <w:szCs w:val="18"/>
        </w:rPr>
        <w:br/>
        <w:t>от 13 июля 2017 года N 656</w:t>
      </w:r>
    </w:p>
    <w:p w:rsidR="00522F2D" w:rsidRDefault="00522F2D" w:rsidP="00522F2D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18"/>
          <w:szCs w:val="18"/>
        </w:rPr>
        <w:t>     </w:t>
      </w:r>
      <w:r>
        <w:rPr>
          <w:rFonts w:ascii="Arial" w:hAnsi="Arial" w:cs="Arial"/>
          <w:b/>
          <w:bCs/>
          <w:color w:val="444444"/>
          <w:sz w:val="18"/>
          <w:szCs w:val="18"/>
        </w:rPr>
        <w:br/>
      </w:r>
      <w:r>
        <w:rPr>
          <w:rFonts w:ascii="Arial" w:hAnsi="Arial" w:cs="Arial"/>
          <w:b/>
          <w:bCs/>
          <w:color w:val="444444"/>
          <w:sz w:val="18"/>
          <w:szCs w:val="18"/>
        </w:rPr>
        <w:br/>
        <w:t>Примерное положение о детских лагерях палаточного типа</w:t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1. Настоящее Примерное положение о детских лагерях палаточного типа (далее - Положение) регулирует деятельность детских лагерей палаточного типа, созданных в качестве юридических лиц или структурных подразделений организациями социального обслуживания, санаторно-курортными организациями, общественными организациями (объединениями) и иными организациями</w:t>
      </w:r>
      <w:r w:rsidR="007035E2">
        <w:rPr>
          <w:rFonts w:ascii="Arial" w:hAnsi="Arial" w:cs="Arial"/>
          <w:noProof/>
          <w:color w:val="444444"/>
          <w:sz w:val="18"/>
          <w:szCs w:val="18"/>
        </w:rPr>
        <mc:AlternateContent>
          <mc:Choice Requires="wps">
            <w:drawing>
              <wp:inline distT="0" distB="0" distL="0" distR="0">
                <wp:extent cx="88900" cy="222250"/>
                <wp:effectExtent l="0" t="0" r="0" b="0"/>
                <wp:docPr id="10" name="AutoShap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89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1572C5" id="AutoShape 15" o:spid="_x0000_s1026" style="width:7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  <w:sz w:val="18"/>
          <w:szCs w:val="18"/>
        </w:rPr>
        <w:t> (далее - палаточный лагерь).</w:t>
      </w:r>
    </w:p>
    <w:p w:rsidR="00522F2D" w:rsidRDefault="00522F2D" w:rsidP="00522F2D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________________</w:t>
      </w:r>
    </w:p>
    <w:p w:rsidR="00522F2D" w:rsidRDefault="007035E2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noProof/>
          <w:color w:val="444444"/>
          <w:sz w:val="18"/>
          <w:szCs w:val="18"/>
        </w:rPr>
        <mc:AlternateContent>
          <mc:Choice Requires="wps">
            <w:drawing>
              <wp:inline distT="0" distB="0" distL="0" distR="0">
                <wp:extent cx="88900" cy="222250"/>
                <wp:effectExtent l="0" t="0" r="0" b="0"/>
                <wp:docPr id="9" name="AutoShap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89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8AC482" id="AutoShape 16" o:spid="_x0000_s1026" style="width:7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r w:rsidR="00522F2D">
        <w:rPr>
          <w:rFonts w:ascii="Arial" w:hAnsi="Arial" w:cs="Arial"/>
          <w:color w:val="444444"/>
          <w:sz w:val="18"/>
          <w:szCs w:val="18"/>
        </w:rPr>
        <w:t> Абзац девятый </w:t>
      </w:r>
      <w:hyperlink r:id="rId40" w:anchor="6520IM" w:history="1">
        <w:r w:rsidR="00522F2D">
          <w:rPr>
            <w:rStyle w:val="a3"/>
            <w:rFonts w:ascii="Arial" w:hAnsi="Arial" w:cs="Arial"/>
            <w:color w:val="3451A0"/>
            <w:sz w:val="18"/>
            <w:szCs w:val="18"/>
          </w:rPr>
          <w:t>статьи 1 Федерального закона от 24 июля 1998 г. N 124-ФЗ "Об основных гарантиях прав ребенка в Российской Федерации"</w:t>
        </w:r>
      </w:hyperlink>
      <w:r w:rsidR="00522F2D">
        <w:rPr>
          <w:rFonts w:ascii="Arial" w:hAnsi="Arial" w:cs="Arial"/>
          <w:color w:val="444444"/>
          <w:sz w:val="18"/>
          <w:szCs w:val="18"/>
        </w:rPr>
        <w:t> (Собрание законодательства Российской Федерации, 1998, N 31, ст.3802; 2000, N 30, ст.3121; 2004, N 35, ст.3607; N 52, ст.5274; 2007, N 27, ст.3213; N 27, ст.3215; N 30, ст.3616; 2009, N 18, ст.2151; N 23, ст.2773; N 51, ст.6163; 2011, N 30, ст.4600; N 49, ст.7055, ст.7056; 2013, N 14, ст.1666; N 26, ст.3208; N 27, ст.3477; N 48, ст.6165; N 49, ст.6329; 2015, N 27, ст.3970; N 29, ст.4365; N 48, ст.6724; 2017, N 1, ст.6).</w:t>
      </w:r>
      <w:r w:rsidR="00522F2D"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 Палаточный лагерь создается для детей в возрасте от 10 до 18 лет. Дети, регулярно занимающиеся в детских туристских объединениях и имеющие физическую подготовку, могут приниматься в палаточный лагерь с 8 лет</w:t>
      </w:r>
      <w:r w:rsidR="007035E2">
        <w:rPr>
          <w:rFonts w:ascii="Arial" w:hAnsi="Arial" w:cs="Arial"/>
          <w:noProof/>
          <w:color w:val="444444"/>
          <w:sz w:val="18"/>
          <w:szCs w:val="18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8" name="AutoShap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35778A" id="AutoShape 17" o:spid="_x0000_s1026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  <w:sz w:val="18"/>
          <w:szCs w:val="18"/>
        </w:rPr>
        <w:t>.</w:t>
      </w:r>
    </w:p>
    <w:p w:rsidR="00522F2D" w:rsidRDefault="00522F2D" w:rsidP="00522F2D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________________</w:t>
      </w:r>
    </w:p>
    <w:p w:rsidR="00522F2D" w:rsidRDefault="007035E2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noProof/>
          <w:color w:val="444444"/>
          <w:sz w:val="18"/>
          <w:szCs w:val="18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7" name="AutoShap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28DDD6" id="AutoShape 18" o:spid="_x0000_s1026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="00522F2D">
        <w:rPr>
          <w:rFonts w:ascii="Arial" w:hAnsi="Arial" w:cs="Arial"/>
          <w:color w:val="444444"/>
          <w:sz w:val="18"/>
          <w:szCs w:val="18"/>
        </w:rPr>
        <w:t> </w:t>
      </w:r>
      <w:hyperlink r:id="rId41" w:anchor="7DA0K6" w:history="1">
        <w:r w:rsidR="00522F2D">
          <w:rPr>
            <w:rStyle w:val="a3"/>
            <w:rFonts w:ascii="Arial" w:hAnsi="Arial" w:cs="Arial"/>
            <w:color w:val="3451A0"/>
            <w:sz w:val="18"/>
            <w:szCs w:val="18"/>
          </w:rPr>
          <w:t>Пункт 1.6 санитарно-эпидемиологических правил и нормативов СанПиН 2.4.4.3048-13 "Санитарно-эпидемиологические требования к устройству и организации работы детских лагерей палаточного типа"</w:t>
        </w:r>
      </w:hyperlink>
      <w:r w:rsidR="00522F2D">
        <w:rPr>
          <w:rFonts w:ascii="Arial" w:hAnsi="Arial" w:cs="Arial"/>
          <w:color w:val="444444"/>
          <w:sz w:val="18"/>
          <w:szCs w:val="18"/>
        </w:rPr>
        <w:t>, утвержденных </w:t>
      </w:r>
      <w:hyperlink r:id="rId42" w:anchor="6520IM" w:history="1">
        <w:r w:rsidR="00522F2D">
          <w:rPr>
            <w:rStyle w:val="a3"/>
            <w:rFonts w:ascii="Arial" w:hAnsi="Arial" w:cs="Arial"/>
            <w:color w:val="3451A0"/>
            <w:sz w:val="18"/>
            <w:szCs w:val="18"/>
          </w:rPr>
          <w:t>постановлением Главного государственного санитарного врача Российской Федерации от 14 мая 2013 г. N 25</w:t>
        </w:r>
      </w:hyperlink>
      <w:r w:rsidR="00522F2D">
        <w:rPr>
          <w:rFonts w:ascii="Arial" w:hAnsi="Arial" w:cs="Arial"/>
          <w:color w:val="444444"/>
          <w:sz w:val="18"/>
          <w:szCs w:val="18"/>
        </w:rPr>
        <w:t> (зарегистрировано Министерством юстиции Российской Федерации 29 мая 2013 г., регистрационный N 28563), с изменениями, внесенными </w:t>
      </w:r>
      <w:hyperlink r:id="rId43" w:anchor="64U0IK" w:history="1">
        <w:r w:rsidR="00522F2D">
          <w:rPr>
            <w:rStyle w:val="a3"/>
            <w:rFonts w:ascii="Arial" w:hAnsi="Arial" w:cs="Arial"/>
            <w:color w:val="3451A0"/>
            <w:sz w:val="18"/>
            <w:szCs w:val="18"/>
          </w:rPr>
          <w:t>постановлением Главного государственного санитарного врача Российской Федерации от 22 марта 2017 г. N 38</w:t>
        </w:r>
      </w:hyperlink>
      <w:r w:rsidR="00522F2D">
        <w:rPr>
          <w:rFonts w:ascii="Arial" w:hAnsi="Arial" w:cs="Arial"/>
          <w:color w:val="444444"/>
          <w:sz w:val="18"/>
          <w:szCs w:val="18"/>
        </w:rPr>
        <w:t> (зарегистрировано Министерством юстиции Российской Федерации 11 апреля 2017 г., регистрационный N 46337).</w:t>
      </w:r>
      <w:r w:rsidR="00522F2D"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3. В своей деятельности палаточный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палаточного лагеря и уставом палаточного лагеря (в случае создания палаточного лагеря в качестве структурного подразделения - уставом организации, создавшей палаточный лагерь, и положением о палаточном лагере).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4. Палаточный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5. Предметом деятельности палаточного лагеря являются обеспечение отдыха детей, оздоровления и укрепления их здоровья, развитие творческого потенциала детей, приобретения практических навыков пребывания в природных условиях, занятия физической культурой, спортом, туризмом, краеведческой, учебно-исследовательской, волонтерской и иными видами деятельности.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6. Целями деятельности палаточного лагеря являются: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а) создание благоприятных условий для укрепления физического и психологического здоровья, организации активного отдыха детей, формирование у детей культуры и навыков здорового и безопасного образа жизни, общей культуры, навыков пребывания в естественной природной среде;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б)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туризмом, социализация детей, выявление и развитие коммуникативных и лидерских качеств детей в условиях природной среды, приобретение ими практических умений и навыков пребывания в природных условиях, а также обеспечение духовно-нравственного, экологического, гражданско-патриотического и военно-патриотического воспитания детей;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в) воспитание нравственных, волевых и коммуникативных качеств у детей;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г) удовлетворение индивидуальных потребностей детей в интеллектуальном, нравственном и физическом совершенствовании, социальной самореализации, а также в занятиях физической культурой, спортом и туризмом;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д) расширение и углубление знаний детей по туризму и краеведению, исследовательской деятельности, повышение уровня экологической культуры детей.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7. Палаточный лагерь: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а) осуществляет туристскую, краеведческую, экскурсионную, культурно-досуговую, учебно-исследовательскую, волонтерскую деятельность, обеспечивающую духовно-нравственное развитие детей, приобщение к ценностям культуры и искусства;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б) осуществляет деятельность, направленную на: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развитие творческого потенциала и всестороннее развитие способностей у детей, расширение знаний детей об окружающем мире и природоохранной деятельности, формирование у детей основ прикладных туристских умений и навыков, в том числе безопасной жизнедеятельности;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развитие физической культуры и спорта детей, в том числе на физическое развитие и укрепление здоровья детей;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в) организует размещение, проживание, питание детей в палаточном лагере;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г) обеспечивает безопасные условия жизнедеятельности детей в природно-климатических условиях;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д) организует оказание медицинской помощи детям в период их пребывания в палаточном лагере, формирование навыков здорового образа жизни у детей;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е) осуществляет психолого-педагогическую деятельность, направленную на улучшение психологического состояния детей и их адаптацию к условиям палаточного лагеря.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 палаточном лагере может осуществляться образовательная деятельность в соответствии с законодательством Российской Федерации.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Палаточный лагерь вправе осуществлять иную деятельность, если такая деятельность соответствует целям его создания.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Право на осуществление в палаточном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8. Дети направляются в палаточный лагерь при отсутствии медицинских противопоказаний для пребывания ребенка в палаточном лагере</w:t>
      </w:r>
      <w:r w:rsidR="007035E2">
        <w:rPr>
          <w:rFonts w:ascii="Arial" w:hAnsi="Arial" w:cs="Arial"/>
          <w:noProof/>
          <w:color w:val="444444"/>
          <w:sz w:val="18"/>
          <w:szCs w:val="18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6" name="AutoShap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249290" id="AutoShape 19" o:spid="_x0000_s1026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  <w:sz w:val="18"/>
          <w:szCs w:val="18"/>
        </w:rPr>
        <w:t>.</w:t>
      </w:r>
    </w:p>
    <w:p w:rsidR="00522F2D" w:rsidRDefault="00522F2D" w:rsidP="00522F2D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________________</w:t>
      </w:r>
    </w:p>
    <w:p w:rsidR="00522F2D" w:rsidRDefault="007035E2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noProof/>
          <w:color w:val="444444"/>
          <w:sz w:val="18"/>
          <w:szCs w:val="18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5" name="AutoShap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440DE0" id="AutoShape 20" o:spid="_x0000_s1026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="00522F2D">
        <w:rPr>
          <w:rFonts w:ascii="Arial" w:hAnsi="Arial" w:cs="Arial"/>
          <w:color w:val="444444"/>
          <w:sz w:val="18"/>
          <w:szCs w:val="18"/>
        </w:rPr>
        <w:t> </w:t>
      </w:r>
      <w:hyperlink r:id="rId44" w:anchor="6540IN" w:history="1">
        <w:r w:rsidR="00522F2D">
          <w:rPr>
            <w:rStyle w:val="a3"/>
            <w:rFonts w:ascii="Arial" w:hAnsi="Arial" w:cs="Arial"/>
            <w:color w:val="3451A0"/>
            <w:sz w:val="18"/>
            <w:szCs w:val="18"/>
          </w:rPr>
          <w:t>Пункт 2 Порядка оказания медицинской помощи несовершеннолетним в период оздоровления и организованного отдыха</w:t>
        </w:r>
      </w:hyperlink>
      <w:r w:rsidR="00522F2D">
        <w:rPr>
          <w:rFonts w:ascii="Arial" w:hAnsi="Arial" w:cs="Arial"/>
          <w:color w:val="444444"/>
          <w:sz w:val="18"/>
          <w:szCs w:val="18"/>
        </w:rPr>
        <w:t>, утвержденного </w:t>
      </w:r>
      <w:hyperlink r:id="rId45" w:anchor="64U0IK" w:history="1">
        <w:r w:rsidR="00522F2D">
          <w:rPr>
            <w:rStyle w:val="a3"/>
            <w:rFonts w:ascii="Arial" w:hAnsi="Arial" w:cs="Arial"/>
            <w:color w:val="3451A0"/>
            <w:sz w:val="18"/>
            <w:szCs w:val="18"/>
          </w:rPr>
          <w:t>приказом Министерства здравоохранения и социального развития Российской Федерации от 16 апреля 2012 г. N 363н</w:t>
        </w:r>
      </w:hyperlink>
      <w:r w:rsidR="00522F2D">
        <w:rPr>
          <w:rFonts w:ascii="Arial" w:hAnsi="Arial" w:cs="Arial"/>
          <w:color w:val="444444"/>
          <w:sz w:val="18"/>
          <w:szCs w:val="18"/>
        </w:rPr>
        <w:t> (зарегистрирован Министерством юстиции Российской Федерации 24 мая 2012 г., регистрационный N 24308), с изменениями, внесенными </w:t>
      </w:r>
      <w:hyperlink r:id="rId46" w:history="1">
        <w:r w:rsidR="00522F2D">
          <w:rPr>
            <w:rStyle w:val="a3"/>
            <w:rFonts w:ascii="Arial" w:hAnsi="Arial" w:cs="Arial"/>
            <w:color w:val="3451A0"/>
            <w:sz w:val="18"/>
            <w:szCs w:val="18"/>
          </w:rPr>
          <w:t>приказами Министерства здравоохранения Российской Федерации от 9 июня 2015 г. N 329н</w:t>
        </w:r>
      </w:hyperlink>
      <w:r w:rsidR="00522F2D">
        <w:rPr>
          <w:rFonts w:ascii="Arial" w:hAnsi="Arial" w:cs="Arial"/>
          <w:color w:val="444444"/>
          <w:sz w:val="18"/>
          <w:szCs w:val="18"/>
        </w:rPr>
        <w:t> (зарегистрирован Министерством юстиции Российской Федерации 15 июня 2015 г., регистрационный N 37655) и </w:t>
      </w:r>
      <w:hyperlink r:id="rId47" w:anchor="64U0IK" w:history="1">
        <w:r w:rsidR="00522F2D">
          <w:rPr>
            <w:rStyle w:val="a3"/>
            <w:rFonts w:ascii="Arial" w:hAnsi="Arial" w:cs="Arial"/>
            <w:color w:val="3451A0"/>
            <w:sz w:val="18"/>
            <w:szCs w:val="18"/>
          </w:rPr>
          <w:t>от 13 мая 2016 г. N 295н</w:t>
        </w:r>
      </w:hyperlink>
      <w:r w:rsidR="00522F2D">
        <w:rPr>
          <w:rFonts w:ascii="Arial" w:hAnsi="Arial" w:cs="Arial"/>
          <w:color w:val="444444"/>
          <w:sz w:val="18"/>
          <w:szCs w:val="18"/>
        </w:rPr>
        <w:t> (зарегистрирован Министерством юстиции Российской Федерации 20 мая 2016 г., регистрационный N 42193).</w:t>
      </w:r>
      <w:r w:rsidR="00522F2D"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9. Пребывание детей в палаточном лагере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10. Деятельность детей в палаточном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палаточного лагеря, интересов детей, воспитательных и образовательных задач.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11. Проживание детей в палаточном лагере осуществляется в туристских палатках или иных аналогичных изделиях (мобильных конструкциях), размещаемых в естественных природно-климатических условиях или на территории организаций социального обслуживания, санаторно-курортных организаций, общественных организаций (объединений) и иных организаций (при наличии на законном основании такой территории у палаточного лагеря).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12. Палаточный лагерь может использовать объекты социальной инфраструктуры как мобильного, так и стационарного действия, необходимые для осуществления целей деятельности палаточного лагеря.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При наличии в палаточном лагере детей-инвалидов и детей с ограниченными возможностями здоровья должен быть обеспечен их доступ к объектам социальной, инженерной и транспортной инфраструктур палаточного лагеря и предоставляемым услугам.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13. Оказание медицинской помощи детям в палаточном лагере осуществляется в соответствии с законодательством Российской Федерации об охране здоровья граждан.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14. Условия размещения, устройства, содержания и организации работы палаточного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15. К работе в палаточном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 </w:t>
      </w:r>
      <w:hyperlink r:id="rId48" w:anchor="7DE0K8" w:history="1">
        <w:r>
          <w:rPr>
            <w:rStyle w:val="a3"/>
            <w:rFonts w:ascii="Arial" w:hAnsi="Arial" w:cs="Arial"/>
            <w:color w:val="3451A0"/>
            <w:sz w:val="18"/>
            <w:szCs w:val="18"/>
          </w:rPr>
          <w:t>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</w:r>
      </w:hyperlink>
      <w:r>
        <w:rPr>
          <w:rFonts w:ascii="Arial" w:hAnsi="Arial" w:cs="Arial"/>
          <w:color w:val="444444"/>
          <w:sz w:val="18"/>
          <w:szCs w:val="18"/>
        </w:rPr>
        <w:t>, утвержденным </w:t>
      </w:r>
      <w:hyperlink r:id="rId49" w:anchor="64U0IK" w:history="1">
        <w:r>
          <w:rPr>
            <w:rStyle w:val="a3"/>
            <w:rFonts w:ascii="Arial" w:hAnsi="Arial" w:cs="Arial"/>
            <w:color w:val="3451A0"/>
            <w:sz w:val="18"/>
            <w:szCs w:val="18"/>
          </w:rPr>
          <w:t>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>
        <w:rPr>
          <w:rFonts w:ascii="Arial" w:hAnsi="Arial" w:cs="Arial"/>
          <w:color w:val="444444"/>
          <w:sz w:val="18"/>
          <w:szCs w:val="18"/>
        </w:rPr>
        <w:t> (зарегистрирован Министерством юстиции Российской Федерации 21 октября 2011 г., регистрационный N 22111) с изменениями, внесенными </w:t>
      </w:r>
      <w:hyperlink r:id="rId50" w:anchor="64U0IK" w:history="1">
        <w:r>
          <w:rPr>
            <w:rStyle w:val="a3"/>
            <w:rFonts w:ascii="Arial" w:hAnsi="Arial" w:cs="Arial"/>
            <w:color w:val="3451A0"/>
            <w:sz w:val="18"/>
            <w:szCs w:val="18"/>
          </w:rPr>
          <w:t>приказами Министерства здравоохранения Российской Федерации от 15 мая 2013 г. N 296н</w:t>
        </w:r>
      </w:hyperlink>
      <w:r>
        <w:rPr>
          <w:rFonts w:ascii="Arial" w:hAnsi="Arial" w:cs="Arial"/>
          <w:color w:val="444444"/>
          <w:sz w:val="18"/>
          <w:szCs w:val="18"/>
        </w:rPr>
        <w:t> (зарегистрирован Министерством юстиции Российской Федерации 3 июля 2013 г., регистрационный N 28970) и </w:t>
      </w:r>
      <w:hyperlink r:id="rId51" w:anchor="64U0IK" w:history="1">
        <w:r>
          <w:rPr>
            <w:rStyle w:val="a3"/>
            <w:rFonts w:ascii="Arial" w:hAnsi="Arial" w:cs="Arial"/>
            <w:color w:val="3451A0"/>
            <w:sz w:val="18"/>
            <w:szCs w:val="18"/>
          </w:rPr>
          <w:t>от 5 декабря 2014 г. N 801н</w:t>
        </w:r>
      </w:hyperlink>
      <w:r>
        <w:rPr>
          <w:rFonts w:ascii="Arial" w:hAnsi="Arial" w:cs="Arial"/>
          <w:color w:val="444444"/>
          <w:sz w:val="18"/>
          <w:szCs w:val="18"/>
        </w:rPr>
        <w:t> 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пунктами 18 и 19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16. При приеме на работу в палаточный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17. Руководитель и работники палаточного лагеря несут предусмотренную законодательством Российской Федерации ответственность за пребывание детей в палаточном лагере, их жизнь и здоровье.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18. Финансовое обеспечение деятельности палаточного лагеря осуществляется в установленном законодательством Российской Федерации порядке.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2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Приложение N 5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  <w:t>УТВЕРЖДЕНО</w:t>
      </w:r>
      <w:r>
        <w:rPr>
          <w:rFonts w:ascii="Arial" w:hAnsi="Arial" w:cs="Arial"/>
          <w:color w:val="444444"/>
          <w:sz w:val="18"/>
          <w:szCs w:val="18"/>
        </w:rPr>
        <w:br/>
        <w:t>приказом Министерства образования</w:t>
      </w:r>
      <w:r>
        <w:rPr>
          <w:rFonts w:ascii="Arial" w:hAnsi="Arial" w:cs="Arial"/>
          <w:color w:val="444444"/>
          <w:sz w:val="18"/>
          <w:szCs w:val="18"/>
        </w:rPr>
        <w:br/>
        <w:t>и науки Российской Федерации</w:t>
      </w:r>
      <w:r>
        <w:rPr>
          <w:rFonts w:ascii="Arial" w:hAnsi="Arial" w:cs="Arial"/>
          <w:color w:val="444444"/>
          <w:sz w:val="18"/>
          <w:szCs w:val="18"/>
        </w:rPr>
        <w:br/>
        <w:t>от 13 июля 2017 года N 656</w:t>
      </w:r>
    </w:p>
    <w:p w:rsidR="00522F2D" w:rsidRDefault="00522F2D" w:rsidP="00522F2D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18"/>
          <w:szCs w:val="18"/>
        </w:rPr>
        <w:t>     </w:t>
      </w:r>
      <w:r>
        <w:rPr>
          <w:rFonts w:ascii="Arial" w:hAnsi="Arial" w:cs="Arial"/>
          <w:b/>
          <w:bCs/>
          <w:color w:val="444444"/>
          <w:sz w:val="18"/>
          <w:szCs w:val="18"/>
        </w:rPr>
        <w:br/>
      </w:r>
      <w:r>
        <w:rPr>
          <w:rFonts w:ascii="Arial" w:hAnsi="Arial" w:cs="Arial"/>
          <w:b/>
          <w:bCs/>
          <w:color w:val="444444"/>
          <w:sz w:val="18"/>
          <w:szCs w:val="18"/>
        </w:rPr>
        <w:br/>
        <w:t>Примерное положение о детских специализированных (профильных) лагерях, детских лагерях различной тематической направленности</w:t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1. Настоящее Примерное положение о детских специализированных (профильных) лагерях, детских лагерях различной тематической направленности (далее - Положение) регулирует деятельность детских специализированных (профильных) лагерей (далее - профильный лагерь), детских лагерей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 (далее - тематический лагерь), созданных в качестве юридических лиц или структурных подразделений организациями социального обслуживания, санаторно-курортными организациями, общественными организациями (объединениями) и иными организациями</w:t>
      </w:r>
      <w:r w:rsidR="007035E2">
        <w:rPr>
          <w:rFonts w:ascii="Arial" w:hAnsi="Arial" w:cs="Arial"/>
          <w:noProof/>
          <w:color w:val="444444"/>
          <w:sz w:val="18"/>
          <w:szCs w:val="18"/>
        </w:rPr>
        <mc:AlternateContent>
          <mc:Choice Requires="wps">
            <w:drawing>
              <wp:inline distT="0" distB="0" distL="0" distR="0">
                <wp:extent cx="88900" cy="222250"/>
                <wp:effectExtent l="0" t="0" r="0" b="0"/>
                <wp:docPr id="4" name="AutoShap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89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D94F94" id="AutoShape 21" o:spid="_x0000_s1026" style="width:7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  <w:sz w:val="18"/>
          <w:szCs w:val="18"/>
        </w:rPr>
        <w:t> (далее вместе - лагерь).</w:t>
      </w:r>
    </w:p>
    <w:p w:rsidR="00522F2D" w:rsidRDefault="00522F2D" w:rsidP="00522F2D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________________</w:t>
      </w:r>
    </w:p>
    <w:p w:rsidR="00522F2D" w:rsidRDefault="007035E2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noProof/>
          <w:color w:val="444444"/>
          <w:sz w:val="18"/>
          <w:szCs w:val="18"/>
        </w:rPr>
        <mc:AlternateContent>
          <mc:Choice Requires="wps">
            <w:drawing>
              <wp:inline distT="0" distB="0" distL="0" distR="0">
                <wp:extent cx="88900" cy="222250"/>
                <wp:effectExtent l="0" t="0" r="0" b="0"/>
                <wp:docPr id="3" name="AutoShap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89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F6153D" id="AutoShape 22" o:spid="_x0000_s1026" style="width:7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="00522F2D">
        <w:rPr>
          <w:rFonts w:ascii="Arial" w:hAnsi="Arial" w:cs="Arial"/>
          <w:color w:val="444444"/>
          <w:sz w:val="18"/>
          <w:szCs w:val="18"/>
        </w:rPr>
        <w:t> Абзац девятый </w:t>
      </w:r>
      <w:hyperlink r:id="rId52" w:anchor="6520IM" w:history="1">
        <w:r w:rsidR="00522F2D">
          <w:rPr>
            <w:rStyle w:val="a3"/>
            <w:rFonts w:ascii="Arial" w:hAnsi="Arial" w:cs="Arial"/>
            <w:color w:val="3451A0"/>
            <w:sz w:val="18"/>
            <w:szCs w:val="18"/>
          </w:rPr>
          <w:t>статьи 1 Федерального закона от 24 июля 1998 г. N 124-ФЗ "Об основных гарантиях прав ребенка в Российской Федерации"</w:t>
        </w:r>
      </w:hyperlink>
      <w:r w:rsidR="00522F2D">
        <w:rPr>
          <w:rFonts w:ascii="Arial" w:hAnsi="Arial" w:cs="Arial"/>
          <w:color w:val="444444"/>
          <w:sz w:val="18"/>
          <w:szCs w:val="18"/>
        </w:rPr>
        <w:t> (Собрание законодательства Российской Федерации, 1998, N 31, ст.3802; 2000, N 30, ст.3121; 2004, N 35, ст.3607; N 52, ст.5274; 2007, N 27, ст.3213; N 27, ст.3215; N 30, ст.3616; 2009, N 18, ст.2151; N 23, ст.2773; N 51, ст.6163; 2011, N 30, ст.4600; N 49, ст.7055, ст.7056; 2013, N 14, ст.1666; N 26, ст.3208; N 27, ст.3477; N 48, ст.6165; N 49, ст.6329; 2015, N 27, ст.3970; N 29, ст.4365; N 48, ст.6724; 2017, N 1, ст.6).</w:t>
      </w:r>
      <w:r w:rsidR="00522F2D"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 Лагерь создается для детей в возрасте от 7 до 18 лет.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3. В своей деятельности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лагеря и уставом лагеря (в случае создания лагеря в качестве структурного подразделения - уставом организации, создавшей лагерь, и положением о лагере).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4.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5. Предметом деятельности профильного лагеря являются обеспечение развития творчески одаренных или социально-активных детей, имеющих достижения в определенной сфере деятельности, соответствующей направленности профильного лагеря, а также организация и проведение мероприятий, направленных на отдых и оздоровление детей.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6. Целями деятельности профильного лагеря являются: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а) развитие интеллектуального и творческого потенциала детей, знаний, умений и навыков в определенном виде (видах) социального, художественного, научно-технического и ином виде (видах) деятельности;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б) формирование у детей интереса к конкретным областям знаний, мотивации к углубленному изучению отдельных предметов, совершенствованию в определенном виде (видах) деятельности, научного мировоззрения;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в) создание условий для социального становления личности ребенка, формирования у него готовности к выполнению разнообразных социальных функций в обществе, в том числе для профессиональной ориентации ребенка;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г) создание и обеспечение необходимых условий для личностного развития, укрепления здоровья, профессионального, личностного самоопределения и творческого развития детей;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д) профессиональная ориентация детей;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е) социализация детей, развитие коммуникативных и лидерских качеств детей;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ж) обеспечение духовно-нравственного, гражданско-патриотического, трудового воспитания детей.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7. Предметом деятельности тематического лагеря являются обеспечение развития разносторонних интересов детей с учетом направленности (тематики) программ смен тематического лагеря (оборонно-спортивные, туристические, эколого-биологические, творческие, историко-патриотические, технические, краеведческие и иные направленности (тематики) программ смен), а также организация и проведение мероприятий, направленных на отдых и оздоровление детей.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8. Целями деятельности тематического лагеря являются: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а) формирование и развитие личности ребенка, в том числе развитие разносторонних интересов детей, их творческого потенциала,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б) создание условий для отдыха и оздоровления детей с учетом направленности (тематики) программ смен тематического лагеря в зависимости от инфраструктуры тематического лагеря;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в) формирование у детей навыков здорового и безопасного образа жизни, общей культуры детей;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г) организация досуга и творческого развития детей с учетом направленности (тематики) программ смен тематического лагеря;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д) обеспечение духовно-нравственного, гражданско-патриотического, трудового воспитания детей;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е) социализация детей, развитие коммуникативных и лидерских качеств детей.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9. Лагерь: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б) осуществляет деятельность, направленную на: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развитие физической культуры и спорта детей, в том числе на физическое развитие и укрепление здоровья детей;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развитие творческого потенциала и всестороннее развитие способностей у детей;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в) организует размещение, проживание, питание детей в лагере;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г) обеспечивает безопасные условия жизнедеятельности детей;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д) организует оказание медицинской помощи детям в период их пребывания в лагере, формирование навыков здорового образа жизни у детей;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е) осуществляет психолого-педагогическую деятельность, направленную на улучшение психологического состояния детей и их адаптацию к условиям жизнедеятельности в лагере.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 лагере может осуществляться образовательная деятельность в соответствии с законодательством Российской Федерации.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Лагерь вправе осуществлять иную деятельность, если такая деятельность соответствует целям его создания.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Право на осуществление в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10. Дети направляются в лагерь при отсутствии медицинских противопоказаний для пребывания ребенка в лагере</w:t>
      </w:r>
      <w:r w:rsidR="007035E2">
        <w:rPr>
          <w:rFonts w:ascii="Arial" w:hAnsi="Arial" w:cs="Arial"/>
          <w:noProof/>
          <w:color w:val="444444"/>
          <w:sz w:val="18"/>
          <w:szCs w:val="18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2" name="AutoShap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C29D2F" id="AutoShape 23" o:spid="_x0000_s1026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  <w:sz w:val="18"/>
          <w:szCs w:val="18"/>
        </w:rPr>
        <w:t>.</w:t>
      </w:r>
    </w:p>
    <w:p w:rsidR="00522F2D" w:rsidRDefault="00522F2D" w:rsidP="00522F2D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________________</w:t>
      </w:r>
    </w:p>
    <w:p w:rsidR="00522F2D" w:rsidRDefault="007035E2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noProof/>
          <w:color w:val="444444"/>
          <w:sz w:val="18"/>
          <w:szCs w:val="18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1" name="AutoShap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F76A18" id="AutoShape 24" o:spid="_x0000_s1026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r w:rsidR="00522F2D">
        <w:rPr>
          <w:rFonts w:ascii="Arial" w:hAnsi="Arial" w:cs="Arial"/>
          <w:color w:val="444444"/>
          <w:sz w:val="18"/>
          <w:szCs w:val="18"/>
        </w:rPr>
        <w:t> </w:t>
      </w:r>
      <w:hyperlink r:id="rId53" w:anchor="6540IN" w:history="1">
        <w:r w:rsidR="00522F2D">
          <w:rPr>
            <w:rStyle w:val="a3"/>
            <w:rFonts w:ascii="Arial" w:hAnsi="Arial" w:cs="Arial"/>
            <w:color w:val="3451A0"/>
            <w:sz w:val="18"/>
            <w:szCs w:val="18"/>
          </w:rPr>
          <w:t>Пункт 2 Порядка оказания медицинской помощи несовершеннолетним в период оздоровления и организованного отдыха</w:t>
        </w:r>
      </w:hyperlink>
      <w:r w:rsidR="00522F2D">
        <w:rPr>
          <w:rFonts w:ascii="Arial" w:hAnsi="Arial" w:cs="Arial"/>
          <w:color w:val="444444"/>
          <w:sz w:val="18"/>
          <w:szCs w:val="18"/>
        </w:rPr>
        <w:t>, утвержденного </w:t>
      </w:r>
      <w:hyperlink r:id="rId54" w:anchor="64U0IK" w:history="1">
        <w:r w:rsidR="00522F2D">
          <w:rPr>
            <w:rStyle w:val="a3"/>
            <w:rFonts w:ascii="Arial" w:hAnsi="Arial" w:cs="Arial"/>
            <w:color w:val="3451A0"/>
            <w:sz w:val="18"/>
            <w:szCs w:val="18"/>
          </w:rPr>
          <w:t>приказом Министерства здравоохранения и социального развития Российской Федерации от 16 апреля 2012 г. N 363н</w:t>
        </w:r>
      </w:hyperlink>
      <w:r w:rsidR="00522F2D">
        <w:rPr>
          <w:rFonts w:ascii="Arial" w:hAnsi="Arial" w:cs="Arial"/>
          <w:color w:val="444444"/>
          <w:sz w:val="18"/>
          <w:szCs w:val="18"/>
        </w:rPr>
        <w:t> (зарегистрирован Министерством юстиции Российской Федерации 24 мая 2012 г., регистрационный N 24308), с изменениями, внесенными </w:t>
      </w:r>
      <w:hyperlink r:id="rId55" w:history="1">
        <w:r w:rsidR="00522F2D">
          <w:rPr>
            <w:rStyle w:val="a3"/>
            <w:rFonts w:ascii="Arial" w:hAnsi="Arial" w:cs="Arial"/>
            <w:color w:val="3451A0"/>
            <w:sz w:val="18"/>
            <w:szCs w:val="18"/>
          </w:rPr>
          <w:t>приказами Министерства здравоохранения Российской Федерации от 9 июня 2015 г. N 329н</w:t>
        </w:r>
      </w:hyperlink>
      <w:r w:rsidR="00522F2D">
        <w:rPr>
          <w:rFonts w:ascii="Arial" w:hAnsi="Arial" w:cs="Arial"/>
          <w:color w:val="444444"/>
          <w:sz w:val="18"/>
          <w:szCs w:val="18"/>
        </w:rPr>
        <w:t> (зарегистрирован Министерством юстиции Российской Федерации 15 июня 2015 г., регистрационный N 37655) и </w:t>
      </w:r>
      <w:hyperlink r:id="rId56" w:anchor="64U0IK" w:history="1">
        <w:r w:rsidR="00522F2D">
          <w:rPr>
            <w:rStyle w:val="a3"/>
            <w:rFonts w:ascii="Arial" w:hAnsi="Arial" w:cs="Arial"/>
            <w:color w:val="3451A0"/>
            <w:sz w:val="18"/>
            <w:szCs w:val="18"/>
          </w:rPr>
          <w:t>от 13 мая 2016 г. N 295н</w:t>
        </w:r>
      </w:hyperlink>
      <w:r w:rsidR="00522F2D">
        <w:rPr>
          <w:rFonts w:ascii="Arial" w:hAnsi="Arial" w:cs="Arial"/>
          <w:color w:val="444444"/>
          <w:sz w:val="18"/>
          <w:szCs w:val="18"/>
        </w:rPr>
        <w:t> (зарегистрирован Министерством юстиции Российской Федерации 20 мая 2016 г., регистрационный N 42193).</w:t>
      </w:r>
      <w:r w:rsidR="00522F2D"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11. Пребывание детей в лагере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12. Деятельность детей в профильном лагере организуется как в одновозрастных, так и в разновозрастных объединениях детей (отряды, группы, команды), в зависимости от уровня знаний, умений и навыков детей, воспитательных и образовательных задач профильного лагеря.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Деятельность детей в тематическом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тематического лагеря, интересов детей, воспитательных и образовательных задач тематического лагеря.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13. Лагерь может быть стационарным (круглогодичного или сезонного действия, с круглосуточным либо дневным пребыванием детей) или нестационарным (палаточного типа, сезонного действия, с круглосуточным либо дневным пребыванием детей).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14.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лагеря.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лагеря и предоставляемым услугам, в том числе должны быть созданы специальные условия для получения указанными лицами образования по реализуемым в лагере образовательным программам.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15. Оказание медицинской помощи детям в лагере осуществляется в соответствии с законодательством Российской Федерации об охране здоровья граждан.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16. Условия размещения, устройства, содержания и организации работы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17. К работе в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 </w:t>
      </w:r>
      <w:hyperlink r:id="rId57" w:anchor="7DE0K8" w:history="1">
        <w:r>
          <w:rPr>
            <w:rStyle w:val="a3"/>
            <w:rFonts w:ascii="Arial" w:hAnsi="Arial" w:cs="Arial"/>
            <w:color w:val="3451A0"/>
            <w:sz w:val="18"/>
            <w:szCs w:val="18"/>
          </w:rPr>
          <w:t>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</w:r>
      </w:hyperlink>
      <w:r>
        <w:rPr>
          <w:rFonts w:ascii="Arial" w:hAnsi="Arial" w:cs="Arial"/>
          <w:color w:val="444444"/>
          <w:sz w:val="18"/>
          <w:szCs w:val="18"/>
        </w:rPr>
        <w:t>, утвержденным </w:t>
      </w:r>
      <w:hyperlink r:id="rId58" w:anchor="64U0IK" w:history="1">
        <w:r>
          <w:rPr>
            <w:rStyle w:val="a3"/>
            <w:rFonts w:ascii="Arial" w:hAnsi="Arial" w:cs="Arial"/>
            <w:color w:val="3451A0"/>
            <w:sz w:val="18"/>
            <w:szCs w:val="18"/>
          </w:rPr>
          <w:t>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>
        <w:rPr>
          <w:rFonts w:ascii="Arial" w:hAnsi="Arial" w:cs="Arial"/>
          <w:color w:val="444444"/>
          <w:sz w:val="18"/>
          <w:szCs w:val="18"/>
        </w:rPr>
        <w:t> (зарегистрирован Министерством юстиции Российской Федерации 21 октября 2011 г., регистрационный N 22111) с изменениями, внесенными </w:t>
      </w:r>
      <w:hyperlink r:id="rId59" w:anchor="64U0IK" w:history="1">
        <w:r>
          <w:rPr>
            <w:rStyle w:val="a3"/>
            <w:rFonts w:ascii="Arial" w:hAnsi="Arial" w:cs="Arial"/>
            <w:color w:val="3451A0"/>
            <w:sz w:val="18"/>
            <w:szCs w:val="18"/>
          </w:rPr>
          <w:t>приказами Министерства здравоохранения Российской Федерации от 15 мая 2013 г. N 296н</w:t>
        </w:r>
      </w:hyperlink>
      <w:r>
        <w:rPr>
          <w:rFonts w:ascii="Arial" w:hAnsi="Arial" w:cs="Arial"/>
          <w:color w:val="444444"/>
          <w:sz w:val="18"/>
          <w:szCs w:val="18"/>
        </w:rPr>
        <w:t> (зарегистрирован Министерством юстиции Российской Федерации 3 июля 2013 г., регистрационный N 28970) и </w:t>
      </w:r>
      <w:hyperlink r:id="rId60" w:anchor="64U0IK" w:history="1">
        <w:r>
          <w:rPr>
            <w:rStyle w:val="a3"/>
            <w:rFonts w:ascii="Arial" w:hAnsi="Arial" w:cs="Arial"/>
            <w:color w:val="3451A0"/>
            <w:sz w:val="18"/>
            <w:szCs w:val="18"/>
          </w:rPr>
          <w:t>от 5 декабря 2014 г. N 801н</w:t>
        </w:r>
      </w:hyperlink>
      <w:r>
        <w:rPr>
          <w:rFonts w:ascii="Arial" w:hAnsi="Arial" w:cs="Arial"/>
          <w:color w:val="444444"/>
          <w:sz w:val="18"/>
          <w:szCs w:val="18"/>
        </w:rPr>
        <w:t> 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пунктами 18-20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18. При приеме на работу в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19. Руководитель и работники лагеря несут предусмотренную законодательством Российской Федерации ответственность за пребывание детей в лагере, их жизнь и здоровье.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20. Финансовое обеспечение деятельности лагеря осуществляется в установленном законодательством Российской Федерации порядке.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22F2D" w:rsidRDefault="00522F2D" w:rsidP="00522F2D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Электронный текст документа</w:t>
      </w:r>
      <w:r>
        <w:rPr>
          <w:rFonts w:ascii="Arial" w:hAnsi="Arial" w:cs="Arial"/>
          <w:color w:val="444444"/>
          <w:sz w:val="18"/>
          <w:szCs w:val="18"/>
        </w:rPr>
        <w:br/>
        <w:t>подготовлен АО "Кодекс" и сверен по:</w:t>
      </w:r>
    </w:p>
    <w:p w:rsidR="00522F2D" w:rsidRDefault="00522F2D" w:rsidP="00522F2D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Официальный интернет-портал</w:t>
      </w:r>
    </w:p>
    <w:p w:rsidR="00522F2D" w:rsidRDefault="00522F2D" w:rsidP="00522F2D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правовой информации</w:t>
      </w:r>
    </w:p>
    <w:p w:rsidR="00522F2D" w:rsidRDefault="00522F2D" w:rsidP="00522F2D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www.pravo.gov.ru, 02.08.2017,</w:t>
      </w:r>
    </w:p>
    <w:p w:rsidR="00522F2D" w:rsidRDefault="00522F2D" w:rsidP="00522F2D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N 0001201708020008</w:t>
      </w:r>
    </w:p>
    <w:p w:rsidR="004730A9" w:rsidRPr="00522F2D" w:rsidRDefault="004730A9" w:rsidP="00522F2D"/>
    <w:sectPr w:rsidR="004730A9" w:rsidRPr="00522F2D" w:rsidSect="00DE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F3"/>
    <w:rsid w:val="004730A9"/>
    <w:rsid w:val="00522F2D"/>
    <w:rsid w:val="007035E2"/>
    <w:rsid w:val="00BC5CF3"/>
    <w:rsid w:val="00D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C80EA8F9-ABBC-4CB5-B09A-C6480076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2EA4"/>
  </w:style>
  <w:style w:type="paragraph" w:styleId="2">
    <w:name w:val="heading 2"/>
    <w:basedOn w:val="a"/>
    <w:link w:val="20"/>
    <w:uiPriority w:val="9"/>
    <w:qFormat/>
    <w:rsid w:val="00522F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C5CF3"/>
  </w:style>
  <w:style w:type="character" w:styleId="a3">
    <w:name w:val="Hyperlink"/>
    <w:basedOn w:val="a0"/>
    <w:uiPriority w:val="99"/>
    <w:semiHidden/>
    <w:unhideWhenUsed/>
    <w:rsid w:val="00BC5CF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22F2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52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2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3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2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0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67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16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05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01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0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26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6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43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6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420361366" TargetMode="External"/><Relationship Id="rId18" Type="http://schemas.openxmlformats.org/officeDocument/2006/relationships/hyperlink" Target="https://docs.cntd.ru/document/902275195" TargetMode="External"/><Relationship Id="rId26" Type="http://schemas.openxmlformats.org/officeDocument/2006/relationships/hyperlink" Target="https://docs.cntd.ru/document/420355959" TargetMode="External"/><Relationship Id="rId39" Type="http://schemas.openxmlformats.org/officeDocument/2006/relationships/hyperlink" Target="https://docs.cntd.ru/document/420240049" TargetMode="External"/><Relationship Id="rId21" Type="http://schemas.openxmlformats.org/officeDocument/2006/relationships/hyperlink" Target="https://docs.cntd.ru/document/420240049" TargetMode="External"/><Relationship Id="rId34" Type="http://schemas.openxmlformats.org/officeDocument/2006/relationships/hyperlink" Target="https://docs.cntd.ru/document/420281189" TargetMode="External"/><Relationship Id="rId42" Type="http://schemas.openxmlformats.org/officeDocument/2006/relationships/hyperlink" Target="https://docs.cntd.ru/document/499022330" TargetMode="External"/><Relationship Id="rId47" Type="http://schemas.openxmlformats.org/officeDocument/2006/relationships/hyperlink" Target="https://docs.cntd.ru/document/420355959" TargetMode="External"/><Relationship Id="rId50" Type="http://schemas.openxmlformats.org/officeDocument/2006/relationships/hyperlink" Target="https://docs.cntd.ru/document/499022273" TargetMode="External"/><Relationship Id="rId55" Type="http://schemas.openxmlformats.org/officeDocument/2006/relationships/hyperlink" Target="https://docs.cntd.ru/document/420281189" TargetMode="External"/><Relationship Id="rId7" Type="http://schemas.openxmlformats.org/officeDocument/2006/relationships/hyperlink" Target="https://docs.cntd.ru/document/45608005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20281189" TargetMode="External"/><Relationship Id="rId29" Type="http://schemas.openxmlformats.org/officeDocument/2006/relationships/hyperlink" Target="https://docs.cntd.ru/document/499022273" TargetMode="External"/><Relationship Id="rId11" Type="http://schemas.openxmlformats.org/officeDocument/2006/relationships/hyperlink" Target="https://docs.cntd.ru/document/456080057" TargetMode="External"/><Relationship Id="rId24" Type="http://schemas.openxmlformats.org/officeDocument/2006/relationships/hyperlink" Target="https://docs.cntd.ru/document/902342540" TargetMode="External"/><Relationship Id="rId32" Type="http://schemas.openxmlformats.org/officeDocument/2006/relationships/hyperlink" Target="https://docs.cntd.ru/document/902342540" TargetMode="External"/><Relationship Id="rId37" Type="http://schemas.openxmlformats.org/officeDocument/2006/relationships/hyperlink" Target="https://docs.cntd.ru/document/902275195" TargetMode="External"/><Relationship Id="rId40" Type="http://schemas.openxmlformats.org/officeDocument/2006/relationships/hyperlink" Target="https://docs.cntd.ru/document/901713538" TargetMode="External"/><Relationship Id="rId45" Type="http://schemas.openxmlformats.org/officeDocument/2006/relationships/hyperlink" Target="https://docs.cntd.ru/document/902342540" TargetMode="External"/><Relationship Id="rId53" Type="http://schemas.openxmlformats.org/officeDocument/2006/relationships/hyperlink" Target="https://docs.cntd.ru/document/902342540" TargetMode="External"/><Relationship Id="rId58" Type="http://schemas.openxmlformats.org/officeDocument/2006/relationships/hyperlink" Target="https://docs.cntd.ru/document/902275195" TargetMode="External"/><Relationship Id="rId5" Type="http://schemas.openxmlformats.org/officeDocument/2006/relationships/hyperlink" Target="https://docs.cntd.ru/document/499024581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docs.cntd.ru/document/902275195" TargetMode="External"/><Relationship Id="rId14" Type="http://schemas.openxmlformats.org/officeDocument/2006/relationships/hyperlink" Target="https://docs.cntd.ru/document/902342540" TargetMode="External"/><Relationship Id="rId22" Type="http://schemas.openxmlformats.org/officeDocument/2006/relationships/hyperlink" Target="https://docs.cntd.ru/document/901713538" TargetMode="External"/><Relationship Id="rId27" Type="http://schemas.openxmlformats.org/officeDocument/2006/relationships/hyperlink" Target="https://docs.cntd.ru/document/902275195" TargetMode="External"/><Relationship Id="rId30" Type="http://schemas.openxmlformats.org/officeDocument/2006/relationships/hyperlink" Target="https://docs.cntd.ru/document/420240049" TargetMode="External"/><Relationship Id="rId35" Type="http://schemas.openxmlformats.org/officeDocument/2006/relationships/hyperlink" Target="https://docs.cntd.ru/document/420355959" TargetMode="External"/><Relationship Id="rId43" Type="http://schemas.openxmlformats.org/officeDocument/2006/relationships/hyperlink" Target="https://docs.cntd.ru/document/456054926" TargetMode="External"/><Relationship Id="rId48" Type="http://schemas.openxmlformats.org/officeDocument/2006/relationships/hyperlink" Target="https://docs.cntd.ru/document/902275195" TargetMode="External"/><Relationship Id="rId56" Type="http://schemas.openxmlformats.org/officeDocument/2006/relationships/hyperlink" Target="https://docs.cntd.ru/document/420355959" TargetMode="External"/><Relationship Id="rId8" Type="http://schemas.openxmlformats.org/officeDocument/2006/relationships/hyperlink" Target="https://docs.cntd.ru/document/456080057" TargetMode="External"/><Relationship Id="rId51" Type="http://schemas.openxmlformats.org/officeDocument/2006/relationships/hyperlink" Target="https://docs.cntd.ru/document/42024004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901713538" TargetMode="External"/><Relationship Id="rId17" Type="http://schemas.openxmlformats.org/officeDocument/2006/relationships/hyperlink" Target="https://docs.cntd.ru/document/420355959" TargetMode="External"/><Relationship Id="rId25" Type="http://schemas.openxmlformats.org/officeDocument/2006/relationships/hyperlink" Target="https://docs.cntd.ru/document/420281189" TargetMode="External"/><Relationship Id="rId33" Type="http://schemas.openxmlformats.org/officeDocument/2006/relationships/hyperlink" Target="https://docs.cntd.ru/document/902342540" TargetMode="External"/><Relationship Id="rId38" Type="http://schemas.openxmlformats.org/officeDocument/2006/relationships/hyperlink" Target="https://docs.cntd.ru/document/499022273" TargetMode="External"/><Relationship Id="rId46" Type="http://schemas.openxmlformats.org/officeDocument/2006/relationships/hyperlink" Target="https://docs.cntd.ru/document/420281189" TargetMode="External"/><Relationship Id="rId59" Type="http://schemas.openxmlformats.org/officeDocument/2006/relationships/hyperlink" Target="https://docs.cntd.ru/document/499022273" TargetMode="External"/><Relationship Id="rId20" Type="http://schemas.openxmlformats.org/officeDocument/2006/relationships/hyperlink" Target="https://docs.cntd.ru/document/499022273" TargetMode="External"/><Relationship Id="rId41" Type="http://schemas.openxmlformats.org/officeDocument/2006/relationships/hyperlink" Target="https://docs.cntd.ru/document/499022330" TargetMode="External"/><Relationship Id="rId54" Type="http://schemas.openxmlformats.org/officeDocument/2006/relationships/hyperlink" Target="https://docs.cntd.ru/document/902342540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99024581" TargetMode="External"/><Relationship Id="rId15" Type="http://schemas.openxmlformats.org/officeDocument/2006/relationships/hyperlink" Target="https://docs.cntd.ru/document/902342540" TargetMode="External"/><Relationship Id="rId23" Type="http://schemas.openxmlformats.org/officeDocument/2006/relationships/hyperlink" Target="https://docs.cntd.ru/document/902342540" TargetMode="External"/><Relationship Id="rId28" Type="http://schemas.openxmlformats.org/officeDocument/2006/relationships/hyperlink" Target="https://docs.cntd.ru/document/902275195" TargetMode="External"/><Relationship Id="rId36" Type="http://schemas.openxmlformats.org/officeDocument/2006/relationships/hyperlink" Target="https://docs.cntd.ru/document/902275195" TargetMode="External"/><Relationship Id="rId49" Type="http://schemas.openxmlformats.org/officeDocument/2006/relationships/hyperlink" Target="https://docs.cntd.ru/document/902275195" TargetMode="External"/><Relationship Id="rId57" Type="http://schemas.openxmlformats.org/officeDocument/2006/relationships/hyperlink" Target="https://docs.cntd.ru/document/902275195" TargetMode="External"/><Relationship Id="rId10" Type="http://schemas.openxmlformats.org/officeDocument/2006/relationships/hyperlink" Target="https://docs.cntd.ru/document/456080057" TargetMode="External"/><Relationship Id="rId31" Type="http://schemas.openxmlformats.org/officeDocument/2006/relationships/hyperlink" Target="https://docs.cntd.ru/document/901713538" TargetMode="External"/><Relationship Id="rId44" Type="http://schemas.openxmlformats.org/officeDocument/2006/relationships/hyperlink" Target="https://docs.cntd.ru/document/902342540" TargetMode="External"/><Relationship Id="rId52" Type="http://schemas.openxmlformats.org/officeDocument/2006/relationships/hyperlink" Target="https://docs.cntd.ru/document/901713538" TargetMode="External"/><Relationship Id="rId60" Type="http://schemas.openxmlformats.org/officeDocument/2006/relationships/hyperlink" Target="https://docs.cntd.ru/document/420240049" TargetMode="External"/><Relationship Id="rId4" Type="http://schemas.openxmlformats.org/officeDocument/2006/relationships/hyperlink" Target="https://docs.cntd.ru/document/901713538" TargetMode="External"/><Relationship Id="rId9" Type="http://schemas.openxmlformats.org/officeDocument/2006/relationships/hyperlink" Target="https://docs.cntd.ru/document/456080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8838</Words>
  <Characters>50381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Точка роста</cp:lastModifiedBy>
  <cp:revision>2</cp:revision>
  <cp:lastPrinted>2021-05-21T08:09:00Z</cp:lastPrinted>
  <dcterms:created xsi:type="dcterms:W3CDTF">2021-05-21T08:25:00Z</dcterms:created>
  <dcterms:modified xsi:type="dcterms:W3CDTF">2021-05-21T08:25:00Z</dcterms:modified>
</cp:coreProperties>
</file>