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421ED" w:rsidTr="006C24A3">
        <w:tc>
          <w:tcPr>
            <w:tcW w:w="4998" w:type="dxa"/>
            <w:hideMark/>
          </w:tcPr>
          <w:tbl>
            <w:tblPr>
              <w:tblW w:w="12025" w:type="dxa"/>
              <w:tblInd w:w="210" w:type="dxa"/>
              <w:tblLook w:val="01E0" w:firstRow="1" w:lastRow="1" w:firstColumn="1" w:lastColumn="1" w:noHBand="0" w:noVBand="0"/>
            </w:tblPr>
            <w:tblGrid>
              <w:gridCol w:w="9537"/>
              <w:gridCol w:w="2488"/>
            </w:tblGrid>
            <w:tr w:rsidR="005D5219" w:rsidRPr="005D5219" w:rsidTr="002C7BA5">
              <w:tc>
                <w:tcPr>
                  <w:tcW w:w="9537" w:type="dxa"/>
                </w:tcPr>
                <w:p w:rsidR="005D5219" w:rsidRPr="005D5219" w:rsidRDefault="005D5219" w:rsidP="005D5219">
                  <w:pPr>
                    <w:rPr>
                      <w:rFonts w:eastAsia="Calibri"/>
                    </w:rPr>
                  </w:pPr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 xml:space="preserve">Принято:                                                                      Согласовано:        </w:t>
                  </w:r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 xml:space="preserve">На общем собрании трудового коллектива             на заседании Управляющего совета    </w:t>
                  </w:r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 xml:space="preserve">МАОУ «Викуловская СОШ №2»                             Протокол №1  от «09» января 2018 г.    </w:t>
                  </w:r>
                </w:p>
                <w:p w:rsidR="005D5219" w:rsidRPr="005D5219" w:rsidRDefault="005D5219" w:rsidP="005D5219">
                  <w:pPr>
                    <w:tabs>
                      <w:tab w:val="left" w:pos="3030"/>
                      <w:tab w:val="left" w:pos="51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>Протокол №  1  от «09» января 2018 года</w:t>
                  </w:r>
                  <w:r w:rsidRPr="005D5219">
                    <w:rPr>
                      <w:rFonts w:eastAsia="Calibri"/>
                    </w:rPr>
                    <w:tab/>
                    <w:t>Председатель Управляющего совета</w:t>
                  </w:r>
                </w:p>
                <w:p w:rsidR="005D5219" w:rsidRPr="005D5219" w:rsidRDefault="005D5219" w:rsidP="005D5219">
                  <w:pPr>
                    <w:tabs>
                      <w:tab w:val="left" w:pos="51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ab/>
                    <w:t xml:space="preserve">_____________Е.С. </w:t>
                  </w:r>
                  <w:proofErr w:type="spellStart"/>
                  <w:r w:rsidRPr="005D5219">
                    <w:rPr>
                      <w:rFonts w:eastAsia="Calibri"/>
                    </w:rPr>
                    <w:t>Нусс</w:t>
                  </w:r>
                  <w:proofErr w:type="spellEnd"/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>Утверждаю:</w:t>
                  </w:r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>Директор МАОУ «Викуловская</w:t>
                  </w:r>
                  <w:r w:rsidR="005838CB">
                    <w:rPr>
                      <w:rFonts w:eastAsia="Calibri"/>
                    </w:rPr>
                    <w:t xml:space="preserve"> </w:t>
                  </w:r>
                  <w:r w:rsidRPr="005D5219">
                    <w:rPr>
                      <w:rFonts w:eastAsia="Calibri"/>
                    </w:rPr>
                    <w:t>СОШ №2»</w:t>
                  </w:r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 xml:space="preserve"> _______</w:t>
                  </w:r>
                  <w:r w:rsidR="005838CB">
                    <w:rPr>
                      <w:rFonts w:eastAsia="Calibri"/>
                    </w:rPr>
                    <w:t>____________</w:t>
                  </w:r>
                  <w:r w:rsidRPr="005D5219">
                    <w:rPr>
                      <w:rFonts w:eastAsia="Calibri"/>
                    </w:rPr>
                    <w:t xml:space="preserve">_ С.И. </w:t>
                  </w:r>
                  <w:proofErr w:type="spellStart"/>
                  <w:r w:rsidRPr="005D5219">
                    <w:rPr>
                      <w:rFonts w:eastAsia="Calibri"/>
                    </w:rPr>
                    <w:t>Вальтерова</w:t>
                  </w:r>
                  <w:proofErr w:type="spellEnd"/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 xml:space="preserve">Приказ </w:t>
                  </w:r>
                  <w:r w:rsidR="005838CB">
                    <w:rPr>
                      <w:rFonts w:eastAsia="Calibri"/>
                    </w:rPr>
                    <w:t xml:space="preserve"> </w:t>
                  </w:r>
                  <w:r w:rsidRPr="005D5219">
                    <w:rPr>
                      <w:rFonts w:eastAsia="Calibri"/>
                    </w:rPr>
                    <w:t xml:space="preserve">№    </w:t>
                  </w:r>
                  <w:r w:rsidR="005838CB">
                    <w:rPr>
                      <w:rFonts w:eastAsia="Calibri"/>
                    </w:rPr>
                    <w:t xml:space="preserve"> </w:t>
                  </w:r>
                  <w:r w:rsidRPr="005D5219">
                    <w:rPr>
                      <w:rFonts w:eastAsia="Calibri"/>
                    </w:rPr>
                    <w:t xml:space="preserve">    </w:t>
                  </w:r>
                  <w:r w:rsidR="00F15B46">
                    <w:rPr>
                      <w:rFonts w:eastAsia="Calibri"/>
                    </w:rPr>
                    <w:t xml:space="preserve">  </w:t>
                  </w:r>
                  <w:r w:rsidRPr="005D5219">
                    <w:rPr>
                      <w:rFonts w:eastAsia="Calibri"/>
                    </w:rPr>
                    <w:t xml:space="preserve">– </w:t>
                  </w:r>
                  <w:r w:rsidR="00F15B46">
                    <w:rPr>
                      <w:rFonts w:eastAsia="Calibri"/>
                    </w:rPr>
                    <w:t xml:space="preserve"> </w:t>
                  </w:r>
                  <w:r w:rsidRPr="005D5219">
                    <w:rPr>
                      <w:rFonts w:eastAsia="Calibri"/>
                    </w:rPr>
                    <w:t xml:space="preserve">ОД </w:t>
                  </w:r>
                  <w:proofErr w:type="gramStart"/>
                  <w:r w:rsidRPr="005D5219">
                    <w:rPr>
                      <w:rFonts w:eastAsia="Calibri"/>
                    </w:rPr>
                    <w:t>от</w:t>
                  </w:r>
                  <w:proofErr w:type="gramEnd"/>
                  <w:r w:rsidRPr="005D5219">
                    <w:rPr>
                      <w:rFonts w:eastAsia="Calibri"/>
                    </w:rPr>
                    <w:t xml:space="preserve"> </w:t>
                  </w:r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  <w:r w:rsidRPr="005D5219">
                    <w:rPr>
                      <w:rFonts w:eastAsia="Calibri"/>
                    </w:rPr>
                    <w:t>«09» января 2018 г.</w:t>
                  </w:r>
                </w:p>
                <w:p w:rsidR="005D5219" w:rsidRPr="005D5219" w:rsidRDefault="005D5219" w:rsidP="005D5219">
                  <w:pPr>
                    <w:tabs>
                      <w:tab w:val="left" w:pos="3030"/>
                    </w:tabs>
                    <w:rPr>
                      <w:rFonts w:eastAsia="Calibri"/>
                    </w:rPr>
                  </w:pPr>
                </w:p>
                <w:p w:rsidR="005D5219" w:rsidRPr="005D5219" w:rsidRDefault="005D5219" w:rsidP="005D5219">
                  <w:pPr>
                    <w:ind w:left="-919" w:right="-5031"/>
                    <w:rPr>
                      <w:rFonts w:eastAsia="Calibri"/>
                      <w:sz w:val="22"/>
                      <w:szCs w:val="20"/>
                    </w:rPr>
                  </w:pPr>
                </w:p>
              </w:tc>
              <w:tc>
                <w:tcPr>
                  <w:tcW w:w="2488" w:type="dxa"/>
                </w:tcPr>
                <w:p w:rsidR="005D5219" w:rsidRPr="005D5219" w:rsidRDefault="005D5219" w:rsidP="005D5219">
                  <w:pPr>
                    <w:tabs>
                      <w:tab w:val="num" w:pos="137"/>
                    </w:tabs>
                    <w:ind w:left="137"/>
                    <w:rPr>
                      <w:rFonts w:eastAsia="Calibri"/>
                      <w:sz w:val="22"/>
                      <w:szCs w:val="20"/>
                    </w:rPr>
                  </w:pPr>
                </w:p>
              </w:tc>
            </w:tr>
            <w:tr w:rsidR="005D5219" w:rsidRPr="005D5219" w:rsidTr="002C7BA5">
              <w:trPr>
                <w:trHeight w:val="1687"/>
              </w:trPr>
              <w:tc>
                <w:tcPr>
                  <w:tcW w:w="9537" w:type="dxa"/>
                </w:tcPr>
                <w:p w:rsidR="005D5219" w:rsidRPr="005D5219" w:rsidRDefault="005D5219" w:rsidP="005D5219">
                  <w:pPr>
                    <w:ind w:right="-5031"/>
                    <w:rPr>
                      <w:rFonts w:eastAsia="Calibri"/>
                      <w:sz w:val="22"/>
                      <w:szCs w:val="20"/>
                    </w:rPr>
                  </w:pPr>
                </w:p>
                <w:p w:rsidR="005D5219" w:rsidRPr="005D5219" w:rsidRDefault="005D5219" w:rsidP="005D5219">
                  <w:pPr>
                    <w:rPr>
                      <w:rFonts w:eastAsia="Calibri"/>
                      <w:sz w:val="22"/>
                      <w:szCs w:val="20"/>
                    </w:rPr>
                  </w:pPr>
                </w:p>
                <w:p w:rsidR="005D5219" w:rsidRPr="005D5219" w:rsidRDefault="005D5219" w:rsidP="005D5219">
                  <w:pPr>
                    <w:jc w:val="center"/>
                    <w:rPr>
                      <w:rFonts w:eastAsia="Calibri"/>
                      <w:sz w:val="22"/>
                      <w:szCs w:val="20"/>
                    </w:rPr>
                  </w:pPr>
                </w:p>
              </w:tc>
              <w:tc>
                <w:tcPr>
                  <w:tcW w:w="2488" w:type="dxa"/>
                  <w:hideMark/>
                </w:tcPr>
                <w:p w:rsidR="005D5219" w:rsidRPr="005D5219" w:rsidRDefault="005D5219" w:rsidP="005D52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5219" w:rsidRPr="005D5219" w:rsidTr="002C7BA5">
              <w:trPr>
                <w:trHeight w:val="142"/>
              </w:trPr>
              <w:tc>
                <w:tcPr>
                  <w:tcW w:w="9537" w:type="dxa"/>
                </w:tcPr>
                <w:p w:rsidR="005D5219" w:rsidRPr="005D5219" w:rsidRDefault="005D5219" w:rsidP="005D5219">
                  <w:pPr>
                    <w:ind w:left="330"/>
                    <w:rPr>
                      <w:rFonts w:eastAsia="Calibri"/>
                      <w:sz w:val="22"/>
                      <w:szCs w:val="20"/>
                    </w:rPr>
                  </w:pPr>
                </w:p>
              </w:tc>
              <w:tc>
                <w:tcPr>
                  <w:tcW w:w="2488" w:type="dxa"/>
                </w:tcPr>
                <w:p w:rsidR="005D5219" w:rsidRPr="005D5219" w:rsidRDefault="005D5219" w:rsidP="005D5219">
                  <w:pPr>
                    <w:tabs>
                      <w:tab w:val="num" w:pos="137"/>
                      <w:tab w:val="num" w:pos="330"/>
                    </w:tabs>
                    <w:ind w:left="137"/>
                    <w:rPr>
                      <w:rFonts w:eastAsia="Calibri"/>
                      <w:sz w:val="22"/>
                      <w:szCs w:val="20"/>
                    </w:rPr>
                  </w:pPr>
                </w:p>
              </w:tc>
            </w:tr>
          </w:tbl>
          <w:p w:rsidR="005D5219" w:rsidRPr="005D5219" w:rsidRDefault="005D5219" w:rsidP="005D5219">
            <w:pPr>
              <w:rPr>
                <w:rFonts w:eastAsia="Calibri"/>
                <w:b/>
                <w:sz w:val="26"/>
                <w:szCs w:val="26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44"/>
                <w:szCs w:val="28"/>
              </w:rPr>
            </w:pPr>
            <w:r w:rsidRPr="005D5219">
              <w:rPr>
                <w:rFonts w:eastAsia="Calibri"/>
                <w:b/>
                <w:sz w:val="44"/>
                <w:szCs w:val="28"/>
              </w:rPr>
              <w:t>ПОЛОЖЕНИЕ</w:t>
            </w:r>
          </w:p>
          <w:p w:rsidR="005D5219" w:rsidRPr="005D5219" w:rsidRDefault="005D5219" w:rsidP="005D5219">
            <w:pPr>
              <w:jc w:val="center"/>
              <w:rPr>
                <w:b/>
                <w:sz w:val="40"/>
                <w:szCs w:val="44"/>
              </w:rPr>
            </w:pPr>
            <w:r w:rsidRPr="005D5219">
              <w:rPr>
                <w:rFonts w:eastAsia="Calibri"/>
                <w:b/>
                <w:sz w:val="36"/>
                <w:szCs w:val="36"/>
              </w:rPr>
              <w:t xml:space="preserve">О </w:t>
            </w:r>
            <w:r w:rsidRPr="005D5219">
              <w:rPr>
                <w:rFonts w:eastAsia="Calibri"/>
                <w:b/>
                <w:snapToGrid w:val="0"/>
                <w:sz w:val="36"/>
                <w:szCs w:val="36"/>
              </w:rPr>
              <w:t xml:space="preserve"> </w:t>
            </w:r>
            <w:r w:rsidRPr="005D5219">
              <w:rPr>
                <w:b/>
                <w:sz w:val="40"/>
                <w:szCs w:val="44"/>
              </w:rPr>
              <w:t xml:space="preserve">группах (группе) интегрированного  кратковременного пребывания </w:t>
            </w:r>
          </w:p>
          <w:p w:rsidR="005D5219" w:rsidRDefault="005D5219" w:rsidP="005D5219">
            <w:pPr>
              <w:jc w:val="center"/>
              <w:rPr>
                <w:b/>
                <w:bCs/>
                <w:sz w:val="40"/>
                <w:szCs w:val="44"/>
              </w:rPr>
            </w:pPr>
            <w:r w:rsidRPr="005D5219">
              <w:rPr>
                <w:b/>
                <w:bCs/>
                <w:sz w:val="40"/>
                <w:szCs w:val="44"/>
              </w:rPr>
              <w:t xml:space="preserve">муниципального автономного </w:t>
            </w:r>
          </w:p>
          <w:p w:rsidR="005D5219" w:rsidRPr="005D5219" w:rsidRDefault="005D5219" w:rsidP="005D5219">
            <w:pPr>
              <w:jc w:val="center"/>
              <w:rPr>
                <w:b/>
                <w:bCs/>
                <w:sz w:val="40"/>
                <w:szCs w:val="44"/>
              </w:rPr>
            </w:pPr>
            <w:r w:rsidRPr="005D5219">
              <w:rPr>
                <w:b/>
                <w:bCs/>
                <w:sz w:val="40"/>
                <w:szCs w:val="44"/>
              </w:rPr>
              <w:t xml:space="preserve">общеобразовательного учреждения </w:t>
            </w:r>
          </w:p>
          <w:p w:rsidR="005D5219" w:rsidRDefault="005D5219" w:rsidP="005D5219">
            <w:pPr>
              <w:jc w:val="center"/>
              <w:rPr>
                <w:b/>
                <w:bCs/>
                <w:sz w:val="40"/>
                <w:szCs w:val="44"/>
              </w:rPr>
            </w:pPr>
            <w:r w:rsidRPr="005D5219">
              <w:rPr>
                <w:b/>
                <w:bCs/>
                <w:sz w:val="40"/>
                <w:szCs w:val="44"/>
              </w:rPr>
              <w:t xml:space="preserve">«Викуловская средняя общеобразовательная </w:t>
            </w:r>
          </w:p>
          <w:p w:rsidR="005D5219" w:rsidRPr="005D5219" w:rsidRDefault="005D5219" w:rsidP="005D5219">
            <w:pPr>
              <w:jc w:val="center"/>
              <w:rPr>
                <w:b/>
                <w:sz w:val="40"/>
                <w:szCs w:val="44"/>
              </w:rPr>
            </w:pPr>
            <w:r w:rsidRPr="005D5219">
              <w:rPr>
                <w:b/>
                <w:bCs/>
                <w:sz w:val="40"/>
                <w:szCs w:val="44"/>
              </w:rPr>
              <w:t>школа №2»</w:t>
            </w: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ind w:left="7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67777" w:rsidRDefault="00A67777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86513" w:rsidRPr="005D5219" w:rsidRDefault="00286513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rPr>
                <w:rFonts w:eastAsia="Calibri"/>
                <w:b/>
                <w:sz w:val="28"/>
                <w:szCs w:val="28"/>
              </w:rPr>
            </w:pP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Cs w:val="28"/>
              </w:rPr>
            </w:pPr>
            <w:r w:rsidRPr="005D5219">
              <w:rPr>
                <w:rFonts w:eastAsia="Calibri"/>
                <w:b/>
                <w:szCs w:val="28"/>
              </w:rPr>
              <w:t>с. Викулово</w:t>
            </w:r>
          </w:p>
          <w:p w:rsidR="005D5219" w:rsidRPr="005D5219" w:rsidRDefault="005D5219" w:rsidP="005D52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5219">
              <w:rPr>
                <w:rFonts w:eastAsia="Calibri"/>
                <w:b/>
                <w:szCs w:val="28"/>
              </w:rPr>
              <w:t>2018 г</w:t>
            </w:r>
            <w:r w:rsidRPr="005D5219"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C421ED" w:rsidRDefault="005D5219" w:rsidP="005D5219">
            <w:r w:rsidRPr="005D5219">
              <w:rPr>
                <w:rFonts w:eastAsia="Calibri"/>
                <w:b/>
                <w:sz w:val="28"/>
                <w:szCs w:val="28"/>
              </w:rPr>
              <w:br w:type="page"/>
            </w:r>
          </w:p>
        </w:tc>
      </w:tr>
    </w:tbl>
    <w:p w:rsidR="00BC2A99" w:rsidRPr="00BC4332" w:rsidRDefault="00BC2A99" w:rsidP="00286513">
      <w:pPr>
        <w:spacing w:line="360" w:lineRule="auto"/>
        <w:jc w:val="center"/>
        <w:rPr>
          <w:b/>
          <w:sz w:val="28"/>
          <w:szCs w:val="28"/>
        </w:rPr>
      </w:pPr>
      <w:r w:rsidRPr="00BC4332">
        <w:rPr>
          <w:b/>
          <w:sz w:val="28"/>
          <w:szCs w:val="28"/>
        </w:rPr>
        <w:lastRenderedPageBreak/>
        <w:t>1.Общие положения</w:t>
      </w:r>
    </w:p>
    <w:p w:rsidR="00BC2A99" w:rsidRPr="00BC4332" w:rsidRDefault="00BC2A99" w:rsidP="00286513">
      <w:pPr>
        <w:spacing w:line="360" w:lineRule="auto"/>
        <w:jc w:val="both"/>
        <w:rPr>
          <w:sz w:val="28"/>
          <w:szCs w:val="28"/>
        </w:rPr>
      </w:pPr>
      <w:r w:rsidRPr="00BC4332">
        <w:rPr>
          <w:sz w:val="28"/>
          <w:szCs w:val="28"/>
        </w:rPr>
        <w:t xml:space="preserve">1.1. </w:t>
      </w:r>
      <w:proofErr w:type="gramStart"/>
      <w:r w:rsidRPr="00BC4332">
        <w:rPr>
          <w:sz w:val="28"/>
          <w:szCs w:val="28"/>
        </w:rPr>
        <w:t xml:space="preserve">Настоящее положение направлено на реализацию положений Международной конвенции о правах ребенка, статьи 43 Конституции РФ, закона РФ «Об основных гарантиях прав ребенка» </w:t>
      </w:r>
      <w:r>
        <w:rPr>
          <w:sz w:val="28"/>
          <w:szCs w:val="28"/>
        </w:rPr>
        <w:t xml:space="preserve">от 24.07.1998 №124 – ФЗ, закона </w:t>
      </w:r>
      <w:r w:rsidRPr="00BC4332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Федерации» от 29.12.2012</w:t>
      </w:r>
      <w:r w:rsidRPr="00BC4332">
        <w:rPr>
          <w:sz w:val="28"/>
          <w:szCs w:val="28"/>
        </w:rPr>
        <w:t xml:space="preserve"> </w:t>
      </w:r>
      <w:r>
        <w:rPr>
          <w:sz w:val="28"/>
          <w:szCs w:val="28"/>
        </w:rPr>
        <w:t>№ 273 – ФЗ (ред. От 23.07.2013)</w:t>
      </w:r>
      <w:r w:rsidRPr="00BC4332">
        <w:rPr>
          <w:sz w:val="28"/>
          <w:szCs w:val="28"/>
        </w:rPr>
        <w:t xml:space="preserve">, Типового положения о дошкольном образовательном учреждении, </w:t>
      </w:r>
      <w:r>
        <w:rPr>
          <w:sz w:val="28"/>
          <w:szCs w:val="28"/>
        </w:rPr>
        <w:t>утверждённым приказом Министерства образования и науки</w:t>
      </w:r>
      <w:r w:rsidRPr="00FB1F9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27.10.2011 № 2562.</w:t>
      </w:r>
      <w:proofErr w:type="gramEnd"/>
    </w:p>
    <w:p w:rsidR="00BC2A99" w:rsidRPr="00BC4332" w:rsidRDefault="00BC2A99" w:rsidP="00286513">
      <w:pPr>
        <w:spacing w:line="360" w:lineRule="auto"/>
        <w:jc w:val="both"/>
        <w:rPr>
          <w:sz w:val="28"/>
          <w:szCs w:val="28"/>
        </w:rPr>
      </w:pPr>
      <w:r w:rsidRPr="00BC4332">
        <w:rPr>
          <w:sz w:val="28"/>
          <w:szCs w:val="28"/>
        </w:rPr>
        <w:t xml:space="preserve">1.2. Положение </w:t>
      </w:r>
      <w:r w:rsidR="00C421ED">
        <w:rPr>
          <w:sz w:val="28"/>
          <w:szCs w:val="28"/>
        </w:rPr>
        <w:t xml:space="preserve">регулирует </w:t>
      </w:r>
      <w:r w:rsidRPr="00BC4332">
        <w:rPr>
          <w:sz w:val="28"/>
          <w:szCs w:val="28"/>
        </w:rPr>
        <w:t xml:space="preserve"> процесс и функционировани</w:t>
      </w:r>
      <w:r w:rsidR="00C421ED">
        <w:rPr>
          <w:sz w:val="28"/>
          <w:szCs w:val="28"/>
        </w:rPr>
        <w:t>е</w:t>
      </w:r>
      <w:r w:rsidRPr="00BC4332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интегрированного</w:t>
      </w:r>
      <w:r w:rsidRPr="00BC4332">
        <w:rPr>
          <w:sz w:val="28"/>
          <w:szCs w:val="28"/>
        </w:rPr>
        <w:t xml:space="preserve"> кратковременного пребывания, создаваемых на базе </w:t>
      </w:r>
      <w:r w:rsidRPr="00F46569">
        <w:rPr>
          <w:bCs/>
          <w:sz w:val="28"/>
          <w:szCs w:val="28"/>
        </w:rPr>
        <w:t>муниципального автономного общеобразовательного учреждения «</w:t>
      </w:r>
      <w:r w:rsidR="00C421ED" w:rsidRPr="00C421ED">
        <w:rPr>
          <w:bCs/>
          <w:sz w:val="28"/>
          <w:szCs w:val="28"/>
        </w:rPr>
        <w:t>Викуловская</w:t>
      </w:r>
      <w:r w:rsidRPr="00F46569">
        <w:rPr>
          <w:bCs/>
          <w:sz w:val="28"/>
          <w:szCs w:val="28"/>
        </w:rPr>
        <w:t xml:space="preserve"> средняя общеобразовательная школа</w:t>
      </w:r>
      <w:r w:rsidR="00C421ED">
        <w:rPr>
          <w:bCs/>
          <w:sz w:val="28"/>
          <w:szCs w:val="28"/>
        </w:rPr>
        <w:t xml:space="preserve"> №2</w:t>
      </w:r>
      <w:r w:rsidRPr="00F46569">
        <w:rPr>
          <w:bCs/>
          <w:sz w:val="27"/>
          <w:szCs w:val="27"/>
        </w:rPr>
        <w:t xml:space="preserve">» </w:t>
      </w:r>
      <w:r w:rsidRPr="00BC4332">
        <w:rPr>
          <w:sz w:val="28"/>
          <w:szCs w:val="28"/>
        </w:rPr>
        <w:t>для детей, не посещающих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группы полного дня</w:t>
      </w:r>
      <w:proofErr w:type="gramEnd"/>
      <w:r w:rsidRPr="00BC4332">
        <w:rPr>
          <w:sz w:val="28"/>
          <w:szCs w:val="28"/>
        </w:rPr>
        <w:t>.</w:t>
      </w:r>
    </w:p>
    <w:p w:rsidR="00BC2A99" w:rsidRPr="00BC4332" w:rsidRDefault="00BC2A99" w:rsidP="00286513">
      <w:pPr>
        <w:spacing w:line="360" w:lineRule="auto"/>
        <w:jc w:val="both"/>
        <w:rPr>
          <w:sz w:val="28"/>
          <w:szCs w:val="28"/>
        </w:rPr>
      </w:pPr>
      <w:r w:rsidRPr="00BC4332">
        <w:rPr>
          <w:sz w:val="28"/>
          <w:szCs w:val="28"/>
        </w:rPr>
        <w:t>1.3. Группа</w:t>
      </w:r>
      <w:r>
        <w:rPr>
          <w:sz w:val="28"/>
          <w:szCs w:val="28"/>
        </w:rPr>
        <w:t xml:space="preserve"> интегрированного</w:t>
      </w:r>
      <w:r w:rsidRPr="00BC4332">
        <w:rPr>
          <w:sz w:val="28"/>
          <w:szCs w:val="28"/>
        </w:rPr>
        <w:t xml:space="preserve"> кратковременного пребывания (далее</w:t>
      </w:r>
      <w:r>
        <w:rPr>
          <w:sz w:val="28"/>
          <w:szCs w:val="28"/>
        </w:rPr>
        <w:t xml:space="preserve"> </w:t>
      </w:r>
      <w:r w:rsidRPr="00BC43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4332">
        <w:rPr>
          <w:sz w:val="28"/>
          <w:szCs w:val="28"/>
        </w:rPr>
        <w:t>группа) является структурной единицей</w:t>
      </w:r>
      <w:r>
        <w:rPr>
          <w:sz w:val="28"/>
          <w:szCs w:val="28"/>
        </w:rPr>
        <w:t xml:space="preserve"> детского сада</w:t>
      </w:r>
      <w:r w:rsidRPr="00BC4332">
        <w:rPr>
          <w:sz w:val="28"/>
          <w:szCs w:val="28"/>
        </w:rPr>
        <w:t>, которая обеспечивает реализацию прав ребенка на получение образования, на охрану жизни, укрепление здоровья, физическое и психическое развитие.</w:t>
      </w:r>
    </w:p>
    <w:p w:rsidR="00BC2A99" w:rsidRDefault="00BC2A99" w:rsidP="0028651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C2A99" w:rsidRDefault="00BC2A99" w:rsidP="0028651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82B7E">
        <w:rPr>
          <w:b/>
          <w:bCs/>
          <w:color w:val="000000"/>
          <w:sz w:val="28"/>
          <w:szCs w:val="28"/>
        </w:rPr>
        <w:t xml:space="preserve">2. Цели и задачи </w:t>
      </w:r>
      <w:r w:rsidR="00895262" w:rsidRPr="00895262">
        <w:rPr>
          <w:b/>
          <w:color w:val="000000"/>
          <w:sz w:val="28"/>
          <w:szCs w:val="28"/>
        </w:rPr>
        <w:t xml:space="preserve">группы </w:t>
      </w:r>
      <w:r w:rsidR="00895262" w:rsidRPr="00895262">
        <w:rPr>
          <w:b/>
          <w:sz w:val="28"/>
          <w:szCs w:val="28"/>
        </w:rPr>
        <w:t>интегрированного</w:t>
      </w:r>
      <w:r w:rsidR="00895262" w:rsidRPr="00895262">
        <w:rPr>
          <w:b/>
          <w:bCs/>
          <w:color w:val="000000"/>
          <w:sz w:val="28"/>
          <w:szCs w:val="28"/>
        </w:rPr>
        <w:t xml:space="preserve"> кратковременного пребывания</w:t>
      </w:r>
    </w:p>
    <w:p w:rsidR="00BC2A99" w:rsidRDefault="00BC2A99" w:rsidP="0028651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BC2A99" w:rsidRDefault="00BC2A99" w:rsidP="002865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82B7E">
        <w:rPr>
          <w:color w:val="000000"/>
          <w:sz w:val="28"/>
          <w:szCs w:val="28"/>
        </w:rPr>
        <w:t>2.1. Основными целями группы</w:t>
      </w:r>
      <w:r w:rsidR="00895262" w:rsidRPr="00895262">
        <w:rPr>
          <w:sz w:val="28"/>
          <w:szCs w:val="28"/>
        </w:rPr>
        <w:t xml:space="preserve"> </w:t>
      </w:r>
      <w:r w:rsidR="00895262">
        <w:rPr>
          <w:sz w:val="28"/>
          <w:szCs w:val="28"/>
        </w:rPr>
        <w:t>интегрированного</w:t>
      </w:r>
      <w:r w:rsidR="00895262" w:rsidRPr="00BC4332">
        <w:rPr>
          <w:sz w:val="28"/>
          <w:szCs w:val="28"/>
        </w:rPr>
        <w:t xml:space="preserve"> кратковременного пребывания</w:t>
      </w:r>
      <w:r w:rsidRPr="00A82B7E">
        <w:rPr>
          <w:color w:val="000000"/>
          <w:sz w:val="28"/>
          <w:szCs w:val="28"/>
        </w:rPr>
        <w:t xml:space="preserve"> являются:</w:t>
      </w:r>
    </w:p>
    <w:p w:rsidR="00BC2A99" w:rsidRDefault="00BC2A99" w:rsidP="002865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82B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82B7E">
        <w:rPr>
          <w:color w:val="000000"/>
          <w:sz w:val="28"/>
          <w:szCs w:val="28"/>
        </w:rPr>
        <w:t>содействие всестороннему развитию детей, их социализации, позволяющей обеспечить успешную адаптацию ребенка к условиям образовательно</w:t>
      </w:r>
      <w:r w:rsidR="00895262">
        <w:rPr>
          <w:color w:val="000000"/>
          <w:sz w:val="28"/>
          <w:szCs w:val="28"/>
        </w:rPr>
        <w:t>й</w:t>
      </w:r>
      <w:r w:rsidRPr="00A82B7E">
        <w:rPr>
          <w:color w:val="000000"/>
          <w:sz w:val="28"/>
          <w:szCs w:val="28"/>
        </w:rPr>
        <w:t xml:space="preserve"> </w:t>
      </w:r>
      <w:r w:rsidR="00895262">
        <w:rPr>
          <w:color w:val="000000"/>
          <w:sz w:val="28"/>
          <w:szCs w:val="28"/>
        </w:rPr>
        <w:t>организации</w:t>
      </w:r>
      <w:r w:rsidRPr="00A82B7E">
        <w:rPr>
          <w:color w:val="000000"/>
          <w:sz w:val="28"/>
          <w:szCs w:val="28"/>
        </w:rPr>
        <w:t>;</w:t>
      </w:r>
    </w:p>
    <w:p w:rsidR="00BC2A99" w:rsidRDefault="00BC2A99" w:rsidP="002865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82B7E">
        <w:rPr>
          <w:color w:val="000000"/>
          <w:sz w:val="28"/>
          <w:szCs w:val="28"/>
        </w:rPr>
        <w:t>- взаимодействие с родителями</w:t>
      </w:r>
      <w:r>
        <w:rPr>
          <w:color w:val="000000"/>
          <w:sz w:val="28"/>
          <w:szCs w:val="28"/>
        </w:rPr>
        <w:t>,</w:t>
      </w:r>
      <w:r w:rsidRPr="00A82B7E">
        <w:rPr>
          <w:color w:val="000000"/>
          <w:sz w:val="28"/>
          <w:szCs w:val="28"/>
        </w:rPr>
        <w:t xml:space="preserve"> с целью развития у них педагогической компетентности по отношению к собственным детям, по созданию необходимых условий для воспитания и полноценного развития ребенка, реализации заложенного в нем индивидуального потенциала, активного вхождения в окружающий мир взрослых и сверстников.</w:t>
      </w:r>
      <w:r w:rsidR="008A5C78" w:rsidRPr="008A5C78">
        <w:rPr>
          <w:color w:val="400080"/>
        </w:rPr>
        <w:t xml:space="preserve"> </w:t>
      </w:r>
    </w:p>
    <w:p w:rsidR="00BC2A99" w:rsidRDefault="00BC2A99" w:rsidP="002865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82B7E">
        <w:rPr>
          <w:color w:val="000000"/>
          <w:sz w:val="28"/>
          <w:szCs w:val="28"/>
        </w:rPr>
        <w:t xml:space="preserve">2.2. Задачи группы </w:t>
      </w:r>
      <w:r w:rsidR="00895262">
        <w:rPr>
          <w:sz w:val="28"/>
          <w:szCs w:val="28"/>
        </w:rPr>
        <w:t>интегрированного</w:t>
      </w:r>
      <w:r w:rsidR="00895262" w:rsidRPr="00A82B7E">
        <w:rPr>
          <w:bCs/>
          <w:color w:val="000000"/>
          <w:sz w:val="28"/>
          <w:szCs w:val="28"/>
        </w:rPr>
        <w:t xml:space="preserve"> </w:t>
      </w:r>
      <w:r w:rsidR="008A5C78">
        <w:rPr>
          <w:bCs/>
          <w:color w:val="000000"/>
          <w:sz w:val="28"/>
          <w:szCs w:val="28"/>
        </w:rPr>
        <w:t>кратковременного пребывания:</w:t>
      </w:r>
    </w:p>
    <w:p w:rsidR="00BC2A99" w:rsidRDefault="00BC2A99" w:rsidP="002865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A82B7E">
        <w:rPr>
          <w:color w:val="000000"/>
          <w:sz w:val="28"/>
          <w:szCs w:val="28"/>
        </w:rPr>
        <w:t xml:space="preserve"> разви</w:t>
      </w:r>
      <w:r w:rsidR="00221605">
        <w:rPr>
          <w:color w:val="000000"/>
          <w:sz w:val="28"/>
          <w:szCs w:val="28"/>
        </w:rPr>
        <w:t>тие социальной</w:t>
      </w:r>
      <w:r w:rsidRPr="00A82B7E">
        <w:rPr>
          <w:color w:val="000000"/>
          <w:sz w:val="28"/>
          <w:szCs w:val="28"/>
        </w:rPr>
        <w:t xml:space="preserve"> компетентност</w:t>
      </w:r>
      <w:r w:rsidR="00221605">
        <w:rPr>
          <w:color w:val="000000"/>
          <w:sz w:val="28"/>
          <w:szCs w:val="28"/>
        </w:rPr>
        <w:t>и</w:t>
      </w:r>
      <w:r w:rsidRPr="00A82B7E">
        <w:rPr>
          <w:color w:val="000000"/>
          <w:sz w:val="28"/>
          <w:szCs w:val="28"/>
        </w:rPr>
        <w:t xml:space="preserve"> ребёнка: помощь в овладении навыками общения с другими детьми и взрослыми;</w:t>
      </w:r>
    </w:p>
    <w:p w:rsidR="00BC2A99" w:rsidRDefault="00BC2A99" w:rsidP="002865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82B7E">
        <w:rPr>
          <w:color w:val="000000"/>
          <w:sz w:val="28"/>
          <w:szCs w:val="28"/>
        </w:rPr>
        <w:t xml:space="preserve"> укрепление физического и психического здоровья детей, обеспечивающее эмоциональное благополучие и учет ин</w:t>
      </w:r>
      <w:r w:rsidR="008A5C78">
        <w:rPr>
          <w:color w:val="000000"/>
          <w:sz w:val="28"/>
          <w:szCs w:val="28"/>
        </w:rPr>
        <w:t>дивидуальных возможностей детей;</w:t>
      </w:r>
    </w:p>
    <w:p w:rsidR="00BC2A99" w:rsidRDefault="00BC2A99" w:rsidP="002865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82B7E">
        <w:rPr>
          <w:color w:val="000000"/>
          <w:sz w:val="28"/>
          <w:szCs w:val="28"/>
        </w:rPr>
        <w:t xml:space="preserve"> формирова</w:t>
      </w:r>
      <w:r w:rsidR="00221605">
        <w:rPr>
          <w:color w:val="000000"/>
          <w:sz w:val="28"/>
          <w:szCs w:val="28"/>
        </w:rPr>
        <w:t>ние</w:t>
      </w:r>
      <w:r w:rsidRPr="00A82B7E">
        <w:rPr>
          <w:color w:val="000000"/>
          <w:sz w:val="28"/>
          <w:szCs w:val="28"/>
        </w:rPr>
        <w:t xml:space="preserve"> партнерски</w:t>
      </w:r>
      <w:r w:rsidR="00221605">
        <w:rPr>
          <w:color w:val="000000"/>
          <w:sz w:val="28"/>
          <w:szCs w:val="28"/>
        </w:rPr>
        <w:t>х</w:t>
      </w:r>
      <w:r w:rsidRPr="00A82B7E">
        <w:rPr>
          <w:color w:val="000000"/>
          <w:sz w:val="28"/>
          <w:szCs w:val="28"/>
        </w:rPr>
        <w:t xml:space="preserve"> отношени</w:t>
      </w:r>
      <w:r w:rsidR="00221605">
        <w:rPr>
          <w:color w:val="000000"/>
          <w:sz w:val="28"/>
          <w:szCs w:val="28"/>
        </w:rPr>
        <w:t>й</w:t>
      </w:r>
      <w:r w:rsidRPr="00A82B7E">
        <w:rPr>
          <w:color w:val="000000"/>
          <w:sz w:val="28"/>
          <w:szCs w:val="28"/>
        </w:rPr>
        <w:t xml:space="preserve"> семьи и </w:t>
      </w:r>
      <w:r w:rsidR="007B248E">
        <w:rPr>
          <w:color w:val="000000"/>
          <w:sz w:val="28"/>
          <w:szCs w:val="28"/>
        </w:rPr>
        <w:t xml:space="preserve">детского сада </w:t>
      </w:r>
      <w:r w:rsidRPr="00A82B7E">
        <w:rPr>
          <w:color w:val="000000"/>
          <w:sz w:val="28"/>
          <w:szCs w:val="28"/>
        </w:rPr>
        <w:t>в вопросах воспитания и развития детей дошкольного возраста;</w:t>
      </w:r>
    </w:p>
    <w:p w:rsidR="00BC2A99" w:rsidRPr="00A82B7E" w:rsidRDefault="00BC2A99" w:rsidP="002865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82B7E">
        <w:rPr>
          <w:color w:val="000000"/>
          <w:sz w:val="28"/>
          <w:szCs w:val="28"/>
        </w:rPr>
        <w:t>формировани</w:t>
      </w:r>
      <w:r w:rsidR="00E425B2">
        <w:rPr>
          <w:color w:val="000000"/>
          <w:sz w:val="28"/>
          <w:szCs w:val="28"/>
        </w:rPr>
        <w:t>е</w:t>
      </w:r>
      <w:r w:rsidRPr="00A82B7E">
        <w:rPr>
          <w:color w:val="000000"/>
          <w:sz w:val="28"/>
          <w:szCs w:val="28"/>
        </w:rPr>
        <w:t xml:space="preserve"> адекватных родительских представлений о возрастных особенностях ребёнка и соответствующих способах его развития.</w:t>
      </w:r>
    </w:p>
    <w:p w:rsidR="00BC2A99" w:rsidRDefault="00BC2A99" w:rsidP="0028651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C2A99" w:rsidRPr="00E425B2" w:rsidRDefault="00BC2A99" w:rsidP="0028651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21E3A">
        <w:rPr>
          <w:b/>
          <w:bCs/>
          <w:color w:val="000000"/>
          <w:sz w:val="28"/>
          <w:szCs w:val="28"/>
        </w:rPr>
        <w:t xml:space="preserve">3. Организация </w:t>
      </w:r>
      <w:r w:rsidR="00E425B2">
        <w:rPr>
          <w:b/>
          <w:bCs/>
          <w:color w:val="000000"/>
          <w:sz w:val="28"/>
          <w:szCs w:val="28"/>
        </w:rPr>
        <w:t>деятельности</w:t>
      </w:r>
      <w:r w:rsidRPr="00D21E3A">
        <w:rPr>
          <w:b/>
          <w:bCs/>
          <w:color w:val="000000"/>
          <w:sz w:val="28"/>
          <w:szCs w:val="28"/>
        </w:rPr>
        <w:t xml:space="preserve"> </w:t>
      </w:r>
      <w:r w:rsidR="00E425B2" w:rsidRPr="00E425B2">
        <w:rPr>
          <w:b/>
          <w:color w:val="000000"/>
          <w:sz w:val="28"/>
          <w:szCs w:val="28"/>
        </w:rPr>
        <w:t xml:space="preserve">группы </w:t>
      </w:r>
      <w:r w:rsidR="00E425B2" w:rsidRPr="00E425B2">
        <w:rPr>
          <w:b/>
          <w:sz w:val="28"/>
          <w:szCs w:val="28"/>
        </w:rPr>
        <w:t>интегрированного</w:t>
      </w:r>
      <w:r w:rsidR="00E425B2" w:rsidRPr="00E425B2">
        <w:rPr>
          <w:b/>
          <w:bCs/>
          <w:color w:val="000000"/>
          <w:sz w:val="28"/>
          <w:szCs w:val="28"/>
        </w:rPr>
        <w:t xml:space="preserve"> кратковременного пребывания</w:t>
      </w:r>
    </w:p>
    <w:p w:rsidR="00BC2A99" w:rsidRPr="00D21E3A" w:rsidRDefault="00BC2A99" w:rsidP="0028651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7B248E" w:rsidRDefault="00BC2A99" w:rsidP="00286513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D21E3A">
        <w:rPr>
          <w:color w:val="000000"/>
          <w:sz w:val="28"/>
          <w:szCs w:val="28"/>
        </w:rPr>
        <w:t>3.1</w:t>
      </w:r>
      <w:r w:rsidR="007B248E" w:rsidRPr="007B248E">
        <w:rPr>
          <w:sz w:val="28"/>
          <w:szCs w:val="28"/>
        </w:rPr>
        <w:t xml:space="preserve"> </w:t>
      </w:r>
      <w:r w:rsidR="007B248E">
        <w:rPr>
          <w:sz w:val="28"/>
          <w:szCs w:val="28"/>
        </w:rPr>
        <w:t>Группы</w:t>
      </w:r>
      <w:r w:rsidR="007B248E" w:rsidRPr="007B248E">
        <w:rPr>
          <w:sz w:val="28"/>
          <w:szCs w:val="28"/>
        </w:rPr>
        <w:t xml:space="preserve"> </w:t>
      </w:r>
      <w:r w:rsidR="00E425B2">
        <w:rPr>
          <w:sz w:val="28"/>
          <w:szCs w:val="28"/>
        </w:rPr>
        <w:t>интегрированного</w:t>
      </w:r>
      <w:r w:rsidR="00E425B2" w:rsidRPr="00A82B7E">
        <w:rPr>
          <w:bCs/>
          <w:color w:val="000000"/>
          <w:sz w:val="28"/>
          <w:szCs w:val="28"/>
        </w:rPr>
        <w:t xml:space="preserve"> кратковременного пребывания</w:t>
      </w:r>
      <w:r w:rsidR="00E425B2">
        <w:rPr>
          <w:sz w:val="28"/>
          <w:szCs w:val="28"/>
        </w:rPr>
        <w:t xml:space="preserve"> </w:t>
      </w:r>
      <w:r w:rsidR="007B248E">
        <w:rPr>
          <w:sz w:val="28"/>
          <w:szCs w:val="28"/>
        </w:rPr>
        <w:t xml:space="preserve">функционируют для детей дошкольного возраста, не имеющих возможности посещать детский сад на полный день в силу объективных причин (частой болезнью, отсутствием финансовой возможности и прочих причин) и их родителей (законных представителей),  а также  оказания консультативной помощи родителям (законным представителям) в вопросах воспитания и обучения детей, подготовки к школьному обучению. </w:t>
      </w:r>
      <w:proofErr w:type="gramEnd"/>
    </w:p>
    <w:p w:rsidR="00131472" w:rsidRDefault="00BC2A99" w:rsidP="0028651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D21E3A">
        <w:rPr>
          <w:color w:val="000000"/>
          <w:sz w:val="28"/>
          <w:szCs w:val="28"/>
        </w:rPr>
        <w:t xml:space="preserve">. </w:t>
      </w:r>
      <w:r w:rsidR="008F1C5E">
        <w:rPr>
          <w:sz w:val="28"/>
          <w:szCs w:val="28"/>
        </w:rPr>
        <w:t xml:space="preserve">Услуга воспитанникам групп </w:t>
      </w:r>
      <w:r w:rsidR="00131472">
        <w:rPr>
          <w:sz w:val="28"/>
          <w:szCs w:val="28"/>
        </w:rPr>
        <w:t>оказывается</w:t>
      </w:r>
      <w:r w:rsidR="008F1C5E">
        <w:rPr>
          <w:sz w:val="28"/>
          <w:szCs w:val="28"/>
        </w:rPr>
        <w:t xml:space="preserve"> без сна и питания в помещении </w:t>
      </w:r>
      <w:proofErr w:type="gramStart"/>
      <w:r w:rsidR="00131472">
        <w:rPr>
          <w:sz w:val="28"/>
          <w:szCs w:val="28"/>
        </w:rPr>
        <w:t>группы полного дня</w:t>
      </w:r>
      <w:proofErr w:type="gramEnd"/>
      <w:r w:rsidR="00131472">
        <w:rPr>
          <w:sz w:val="28"/>
          <w:szCs w:val="28"/>
        </w:rPr>
        <w:t xml:space="preserve">  совместно с воспитанниками этих групп, определенные  программой по дошкольному образованию, предусмотренной лицензией на осуществление образовательной деятельности</w:t>
      </w:r>
      <w:r w:rsidR="00E425B2">
        <w:rPr>
          <w:sz w:val="28"/>
          <w:szCs w:val="28"/>
        </w:rPr>
        <w:t xml:space="preserve"> </w:t>
      </w:r>
      <w:r w:rsidR="00131472">
        <w:rPr>
          <w:sz w:val="28"/>
          <w:szCs w:val="28"/>
        </w:rPr>
        <w:t xml:space="preserve">в течение времени, отведенного для занятий.  </w:t>
      </w:r>
    </w:p>
    <w:p w:rsidR="00BC2A99" w:rsidRPr="00052F7F" w:rsidRDefault="00F352AC" w:rsidP="0028651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C2A99" w:rsidRPr="00052F7F">
        <w:rPr>
          <w:sz w:val="28"/>
          <w:szCs w:val="28"/>
        </w:rPr>
        <w:t xml:space="preserve">Группа работает в следующем режиме: </w:t>
      </w:r>
      <w:r w:rsidR="00083066">
        <w:rPr>
          <w:sz w:val="28"/>
          <w:szCs w:val="28"/>
        </w:rPr>
        <w:t>от одного до пяти дней в неделю</w:t>
      </w:r>
      <w:r w:rsidR="002C32CA">
        <w:rPr>
          <w:sz w:val="28"/>
          <w:szCs w:val="28"/>
        </w:rPr>
        <w:t xml:space="preserve"> согласно режиму</w:t>
      </w:r>
      <w:r w:rsidR="00083066">
        <w:rPr>
          <w:sz w:val="28"/>
          <w:szCs w:val="28"/>
        </w:rPr>
        <w:t xml:space="preserve"> и циклограмм</w:t>
      </w:r>
      <w:r w:rsidR="002C32CA">
        <w:rPr>
          <w:sz w:val="28"/>
          <w:szCs w:val="28"/>
        </w:rPr>
        <w:t>е</w:t>
      </w:r>
      <w:r w:rsidR="00083066">
        <w:rPr>
          <w:sz w:val="28"/>
          <w:szCs w:val="28"/>
        </w:rPr>
        <w:t xml:space="preserve"> деятельности </w:t>
      </w:r>
      <w:proofErr w:type="gramStart"/>
      <w:r w:rsidR="00083066">
        <w:rPr>
          <w:sz w:val="28"/>
          <w:szCs w:val="28"/>
        </w:rPr>
        <w:t>групп полного дня</w:t>
      </w:r>
      <w:proofErr w:type="gramEnd"/>
      <w:r w:rsidR="004B6595">
        <w:rPr>
          <w:sz w:val="28"/>
          <w:szCs w:val="28"/>
        </w:rPr>
        <w:t>.</w:t>
      </w:r>
      <w:r w:rsidR="00083066">
        <w:rPr>
          <w:sz w:val="28"/>
          <w:szCs w:val="28"/>
        </w:rPr>
        <w:t xml:space="preserve"> </w:t>
      </w:r>
    </w:p>
    <w:p w:rsidR="00BC2A99" w:rsidRPr="00BC4332" w:rsidRDefault="00BC2A99" w:rsidP="00286513">
      <w:pPr>
        <w:spacing w:line="360" w:lineRule="auto"/>
        <w:jc w:val="both"/>
        <w:rPr>
          <w:sz w:val="28"/>
          <w:szCs w:val="28"/>
        </w:rPr>
      </w:pPr>
    </w:p>
    <w:p w:rsidR="00BC2A99" w:rsidRDefault="00BC2A99" w:rsidP="002865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C4332">
        <w:rPr>
          <w:b/>
          <w:sz w:val="28"/>
          <w:szCs w:val="28"/>
        </w:rPr>
        <w:t xml:space="preserve">. Организация группы </w:t>
      </w:r>
      <w:r w:rsidR="008C4A4D" w:rsidRPr="008C4A4D">
        <w:rPr>
          <w:b/>
          <w:sz w:val="28"/>
          <w:szCs w:val="28"/>
        </w:rPr>
        <w:t xml:space="preserve">интегрированного </w:t>
      </w:r>
      <w:r w:rsidRPr="00BC4332">
        <w:rPr>
          <w:b/>
          <w:sz w:val="28"/>
          <w:szCs w:val="28"/>
        </w:rPr>
        <w:t xml:space="preserve">кратковременного пребывания </w:t>
      </w:r>
    </w:p>
    <w:p w:rsidR="007B248E" w:rsidRPr="00BC4332" w:rsidRDefault="007B248E" w:rsidP="00286513">
      <w:pPr>
        <w:spacing w:line="360" w:lineRule="auto"/>
        <w:jc w:val="center"/>
        <w:rPr>
          <w:b/>
          <w:sz w:val="28"/>
          <w:szCs w:val="28"/>
        </w:rPr>
      </w:pPr>
    </w:p>
    <w:p w:rsidR="00131472" w:rsidRDefault="00BC2A99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4332">
        <w:rPr>
          <w:sz w:val="28"/>
          <w:szCs w:val="28"/>
        </w:rPr>
        <w:t>.1.</w:t>
      </w:r>
      <w:r w:rsidR="00131472" w:rsidRPr="00131472">
        <w:rPr>
          <w:sz w:val="28"/>
          <w:szCs w:val="28"/>
        </w:rPr>
        <w:t xml:space="preserve"> </w:t>
      </w:r>
      <w:r w:rsidR="008C4A4D">
        <w:rPr>
          <w:sz w:val="28"/>
          <w:szCs w:val="28"/>
        </w:rPr>
        <w:t>Г</w:t>
      </w:r>
      <w:r w:rsidR="008C4A4D" w:rsidRPr="008C4A4D">
        <w:rPr>
          <w:sz w:val="28"/>
          <w:szCs w:val="28"/>
        </w:rPr>
        <w:t xml:space="preserve">руппы интегрированного кратковременного пребывания </w:t>
      </w:r>
      <w:r w:rsidR="008C4A4D">
        <w:rPr>
          <w:sz w:val="28"/>
          <w:szCs w:val="28"/>
        </w:rPr>
        <w:t>о</w:t>
      </w:r>
      <w:r w:rsidR="00131472" w:rsidRPr="00BC4332">
        <w:rPr>
          <w:sz w:val="28"/>
          <w:szCs w:val="28"/>
        </w:rPr>
        <w:t xml:space="preserve">ткрываются приказом </w:t>
      </w:r>
      <w:r w:rsidR="00131472">
        <w:rPr>
          <w:sz w:val="28"/>
          <w:szCs w:val="28"/>
        </w:rPr>
        <w:t xml:space="preserve">директора </w:t>
      </w:r>
      <w:r w:rsidR="005D5219">
        <w:rPr>
          <w:sz w:val="28"/>
          <w:szCs w:val="28"/>
        </w:rPr>
        <w:t>образовательной организации</w:t>
      </w:r>
      <w:r w:rsidR="00131472">
        <w:rPr>
          <w:sz w:val="28"/>
          <w:szCs w:val="28"/>
        </w:rPr>
        <w:t xml:space="preserve"> </w:t>
      </w:r>
      <w:r w:rsidR="00131472" w:rsidRPr="00BC4332">
        <w:rPr>
          <w:sz w:val="28"/>
          <w:szCs w:val="28"/>
        </w:rPr>
        <w:t xml:space="preserve">на базе </w:t>
      </w:r>
      <w:r w:rsidR="00131472">
        <w:rPr>
          <w:sz w:val="28"/>
          <w:szCs w:val="28"/>
        </w:rPr>
        <w:t xml:space="preserve">групп полного дня </w:t>
      </w:r>
      <w:r w:rsidR="00131472" w:rsidRPr="00BC4332">
        <w:rPr>
          <w:sz w:val="28"/>
          <w:szCs w:val="28"/>
        </w:rPr>
        <w:lastRenderedPageBreak/>
        <w:t>при наличии необходимых санитарно-гигиенических, противоэпидемических условий, соблюдении</w:t>
      </w:r>
      <w:r w:rsidR="00131472">
        <w:rPr>
          <w:sz w:val="28"/>
          <w:szCs w:val="28"/>
        </w:rPr>
        <w:t xml:space="preserve"> правил пожарной безопасности.</w:t>
      </w:r>
    </w:p>
    <w:p w:rsidR="00BC2A99" w:rsidRPr="00BC4332" w:rsidRDefault="00131472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зачисления ребенка в группу </w:t>
      </w:r>
      <w:r w:rsidR="00B80145" w:rsidRPr="008C4A4D">
        <w:rPr>
          <w:sz w:val="28"/>
          <w:szCs w:val="28"/>
        </w:rPr>
        <w:t>интегрированного кратковременного пребывания</w:t>
      </w:r>
      <w:r>
        <w:rPr>
          <w:sz w:val="28"/>
          <w:szCs w:val="28"/>
        </w:rPr>
        <w:t xml:space="preserve"> родители (законные представители) представляют в детский сад заявление на имя директора </w:t>
      </w:r>
      <w:r w:rsidR="005D5219">
        <w:rPr>
          <w:sz w:val="28"/>
          <w:szCs w:val="28"/>
        </w:rPr>
        <w:t>ОО</w:t>
      </w:r>
      <w:r>
        <w:rPr>
          <w:sz w:val="28"/>
          <w:szCs w:val="28"/>
        </w:rPr>
        <w:t xml:space="preserve"> о зачислении их ребенка в группу </w:t>
      </w:r>
      <w:r w:rsidR="00B67D1A" w:rsidRPr="008C4A4D">
        <w:rPr>
          <w:sz w:val="28"/>
          <w:szCs w:val="28"/>
        </w:rPr>
        <w:t>интегрированного кратковременного пребывания</w:t>
      </w:r>
      <w:r w:rsidR="00082C29">
        <w:rPr>
          <w:sz w:val="28"/>
          <w:szCs w:val="28"/>
        </w:rPr>
        <w:t>,</w:t>
      </w:r>
      <w:r w:rsidR="00827F2B">
        <w:rPr>
          <w:sz w:val="28"/>
          <w:szCs w:val="28"/>
        </w:rPr>
        <w:t xml:space="preserve"> оригинал свидетельства о рождении ребёнка, </w:t>
      </w:r>
      <w:r>
        <w:rPr>
          <w:sz w:val="28"/>
          <w:szCs w:val="28"/>
        </w:rPr>
        <w:t xml:space="preserve"> медицинскую справ</w:t>
      </w:r>
      <w:r w:rsidR="00082C29">
        <w:rPr>
          <w:sz w:val="28"/>
          <w:szCs w:val="28"/>
        </w:rPr>
        <w:t>ку о состоянии здоровья ребенка,</w:t>
      </w:r>
      <w:r w:rsidR="00082C29" w:rsidRPr="00082C29">
        <w:rPr>
          <w:sz w:val="28"/>
          <w:szCs w:val="28"/>
        </w:rPr>
        <w:t xml:space="preserve"> </w:t>
      </w:r>
      <w:r w:rsidR="00082C29">
        <w:rPr>
          <w:sz w:val="28"/>
          <w:szCs w:val="28"/>
        </w:rPr>
        <w:t>д</w:t>
      </w:r>
      <w:r w:rsidR="00082C29" w:rsidRPr="00BC4332">
        <w:rPr>
          <w:sz w:val="28"/>
          <w:szCs w:val="28"/>
        </w:rPr>
        <w:t>оговор с родителями (и</w:t>
      </w:r>
      <w:r w:rsidR="00082C29">
        <w:rPr>
          <w:sz w:val="28"/>
          <w:szCs w:val="28"/>
        </w:rPr>
        <w:t>ли</w:t>
      </w:r>
      <w:r w:rsidR="00082C29" w:rsidRPr="00BC4332">
        <w:rPr>
          <w:sz w:val="28"/>
          <w:szCs w:val="28"/>
        </w:rPr>
        <w:t xml:space="preserve"> законными представителями)</w:t>
      </w:r>
      <w:r w:rsidR="002550F0">
        <w:rPr>
          <w:sz w:val="28"/>
          <w:szCs w:val="28"/>
        </w:rPr>
        <w:t xml:space="preserve"> об оказании образовательных услуг. </w:t>
      </w:r>
      <w:r>
        <w:rPr>
          <w:sz w:val="28"/>
          <w:szCs w:val="28"/>
        </w:rPr>
        <w:t xml:space="preserve">Дальнейшие взаимоотношения родителей (законных представителей) ребенка с детским садом регулируются соответствующим договором. Посещение воспитанниками группы </w:t>
      </w:r>
      <w:r w:rsidR="00B67D1A" w:rsidRPr="008C4A4D">
        <w:rPr>
          <w:sz w:val="28"/>
          <w:szCs w:val="28"/>
        </w:rPr>
        <w:t xml:space="preserve">интегрированного кратковременного пребывания </w:t>
      </w:r>
      <w:r w:rsidR="00CA39A8">
        <w:rPr>
          <w:sz w:val="28"/>
          <w:szCs w:val="28"/>
        </w:rPr>
        <w:t>фиксируетс</w:t>
      </w:r>
      <w:r w:rsidR="00083066">
        <w:rPr>
          <w:sz w:val="28"/>
          <w:szCs w:val="28"/>
        </w:rPr>
        <w:t xml:space="preserve">я в </w:t>
      </w:r>
      <w:r w:rsidR="00083066" w:rsidRPr="004B6595">
        <w:rPr>
          <w:sz w:val="28"/>
          <w:szCs w:val="28"/>
        </w:rPr>
        <w:t>табеле</w:t>
      </w:r>
      <w:r>
        <w:rPr>
          <w:sz w:val="28"/>
          <w:szCs w:val="28"/>
        </w:rPr>
        <w:t xml:space="preserve"> учета посещаемости</w:t>
      </w:r>
      <w:r w:rsidRPr="00BC43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C2A99" w:rsidRPr="00BC4332">
        <w:rPr>
          <w:sz w:val="28"/>
          <w:szCs w:val="28"/>
        </w:rPr>
        <w:t>руппы</w:t>
      </w:r>
      <w:r>
        <w:rPr>
          <w:sz w:val="28"/>
          <w:szCs w:val="28"/>
        </w:rPr>
        <w:t>.</w:t>
      </w:r>
      <w:r w:rsidR="00BC2A99" w:rsidRPr="00BC4332">
        <w:rPr>
          <w:sz w:val="28"/>
          <w:szCs w:val="28"/>
        </w:rPr>
        <w:t xml:space="preserve"> </w:t>
      </w:r>
    </w:p>
    <w:p w:rsidR="00BC2A99" w:rsidRPr="00BC4332" w:rsidRDefault="00BC2A99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4332">
        <w:rPr>
          <w:sz w:val="28"/>
          <w:szCs w:val="28"/>
        </w:rPr>
        <w:t>.3. Комплектование группы кратковременного пребывания проводится на ос</w:t>
      </w:r>
      <w:r w:rsidR="00131472">
        <w:rPr>
          <w:sz w:val="28"/>
          <w:szCs w:val="28"/>
        </w:rPr>
        <w:t>новании данных очередности в детском саду</w:t>
      </w:r>
      <w:r w:rsidRPr="00BC4332">
        <w:rPr>
          <w:sz w:val="28"/>
          <w:szCs w:val="28"/>
        </w:rPr>
        <w:t>, по письменному заявлению родителей</w:t>
      </w:r>
      <w:r>
        <w:rPr>
          <w:sz w:val="28"/>
          <w:szCs w:val="28"/>
        </w:rPr>
        <w:t xml:space="preserve"> </w:t>
      </w:r>
      <w:r w:rsidRPr="00BC4332">
        <w:rPr>
          <w:sz w:val="28"/>
          <w:szCs w:val="28"/>
        </w:rPr>
        <w:t>(</w:t>
      </w:r>
      <w:r>
        <w:rPr>
          <w:sz w:val="28"/>
          <w:szCs w:val="28"/>
        </w:rPr>
        <w:t xml:space="preserve">или </w:t>
      </w:r>
      <w:r w:rsidRPr="00BC4332">
        <w:rPr>
          <w:sz w:val="28"/>
          <w:szCs w:val="28"/>
        </w:rPr>
        <w:t>законных представителей).</w:t>
      </w:r>
    </w:p>
    <w:p w:rsidR="00BC2A99" w:rsidRPr="00BC4332" w:rsidRDefault="00BC2A99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4332">
        <w:rPr>
          <w:sz w:val="28"/>
          <w:szCs w:val="28"/>
        </w:rPr>
        <w:t>.4. В</w:t>
      </w:r>
      <w:r w:rsidR="00131472">
        <w:rPr>
          <w:sz w:val="28"/>
          <w:szCs w:val="28"/>
        </w:rPr>
        <w:t xml:space="preserve"> </w:t>
      </w:r>
      <w:r w:rsidR="0039667A">
        <w:rPr>
          <w:sz w:val="28"/>
          <w:szCs w:val="28"/>
        </w:rPr>
        <w:t xml:space="preserve">группу </w:t>
      </w:r>
      <w:r w:rsidR="0039667A" w:rsidRPr="008C4A4D">
        <w:rPr>
          <w:sz w:val="28"/>
          <w:szCs w:val="28"/>
        </w:rPr>
        <w:t>интегрированного кратковременного пребывания</w:t>
      </w:r>
      <w:r w:rsidR="0039667A">
        <w:rPr>
          <w:sz w:val="28"/>
          <w:szCs w:val="28"/>
        </w:rPr>
        <w:t xml:space="preserve"> </w:t>
      </w:r>
      <w:r w:rsidR="00B33E92">
        <w:rPr>
          <w:sz w:val="28"/>
          <w:szCs w:val="28"/>
        </w:rPr>
        <w:t xml:space="preserve">принимаются дети с 1,5 </w:t>
      </w:r>
      <w:r>
        <w:rPr>
          <w:sz w:val="28"/>
          <w:szCs w:val="28"/>
        </w:rPr>
        <w:t xml:space="preserve"> до 7</w:t>
      </w:r>
      <w:r w:rsidRPr="00BC4332">
        <w:rPr>
          <w:sz w:val="28"/>
          <w:szCs w:val="28"/>
        </w:rPr>
        <w:t xml:space="preserve"> лет.</w:t>
      </w:r>
      <w:r>
        <w:rPr>
          <w:sz w:val="28"/>
          <w:szCs w:val="28"/>
        </w:rPr>
        <w:t xml:space="preserve"> </w:t>
      </w:r>
      <w:r w:rsidRPr="00BC4332">
        <w:rPr>
          <w:sz w:val="28"/>
          <w:szCs w:val="28"/>
        </w:rPr>
        <w:t>Контингент детей данной группы может быть одновозрастным или разновозрастным, в зависимости от потребности.</w:t>
      </w:r>
    </w:p>
    <w:p w:rsidR="00BC2A99" w:rsidRDefault="00BC2A99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4332">
        <w:rPr>
          <w:sz w:val="28"/>
          <w:szCs w:val="28"/>
        </w:rPr>
        <w:t xml:space="preserve">.5. Комплектование группы проводится ежегодно с </w:t>
      </w:r>
      <w:r>
        <w:rPr>
          <w:sz w:val="28"/>
          <w:szCs w:val="28"/>
        </w:rPr>
        <w:t>1 сентября</w:t>
      </w:r>
      <w:r w:rsidR="006C3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4332">
        <w:rPr>
          <w:sz w:val="28"/>
          <w:szCs w:val="28"/>
        </w:rPr>
        <w:t xml:space="preserve"> </w:t>
      </w:r>
      <w:r w:rsidR="006C3AAC">
        <w:rPr>
          <w:sz w:val="28"/>
          <w:szCs w:val="28"/>
        </w:rPr>
        <w:t>П</w:t>
      </w:r>
      <w:r w:rsidRPr="00BC4332">
        <w:rPr>
          <w:sz w:val="28"/>
          <w:szCs w:val="28"/>
        </w:rPr>
        <w:t>ри наличии мест комплектование осуществляется в течени</w:t>
      </w:r>
      <w:r>
        <w:rPr>
          <w:sz w:val="28"/>
          <w:szCs w:val="28"/>
        </w:rPr>
        <w:t>е</w:t>
      </w:r>
      <w:r w:rsidRPr="00BC4332">
        <w:rPr>
          <w:sz w:val="28"/>
          <w:szCs w:val="28"/>
        </w:rPr>
        <w:t xml:space="preserve"> года.</w:t>
      </w:r>
    </w:p>
    <w:p w:rsidR="00082C29" w:rsidRPr="00BC4332" w:rsidRDefault="00082C29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BC4332">
        <w:rPr>
          <w:sz w:val="28"/>
          <w:szCs w:val="28"/>
        </w:rPr>
        <w:t xml:space="preserve">Конкурсный набор и тестирование детей при комплектовании </w:t>
      </w:r>
      <w:r>
        <w:rPr>
          <w:sz w:val="28"/>
          <w:szCs w:val="28"/>
        </w:rPr>
        <w:t>г</w:t>
      </w:r>
      <w:r w:rsidRPr="00BC4332">
        <w:rPr>
          <w:sz w:val="28"/>
          <w:szCs w:val="28"/>
        </w:rPr>
        <w:t>рупп не допускаются.</w:t>
      </w:r>
    </w:p>
    <w:p w:rsidR="00BC2A99" w:rsidRDefault="007B48EF" w:rsidP="0028651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4.7. </w:t>
      </w:r>
      <w:r w:rsidRPr="007B48EF">
        <w:rPr>
          <w:color w:val="000000"/>
          <w:sz w:val="28"/>
          <w:szCs w:val="28"/>
          <w:shd w:val="clear" w:color="auto" w:fill="FFFFFF"/>
        </w:rPr>
        <w:t>Образовательная организация обязана ознакомить родите</w:t>
      </w:r>
      <w:r w:rsidR="00D6790E">
        <w:rPr>
          <w:color w:val="000000"/>
          <w:sz w:val="28"/>
          <w:szCs w:val="28"/>
          <w:shd w:val="clear" w:color="auto" w:fill="FFFFFF"/>
        </w:rPr>
        <w:t>лей (законных представителей) с</w:t>
      </w:r>
      <w:r w:rsidRPr="007B48EF">
        <w:rPr>
          <w:color w:val="000000"/>
          <w:sz w:val="28"/>
          <w:szCs w:val="28"/>
          <w:shd w:val="clear" w:color="auto" w:fill="FFFFFF"/>
        </w:rPr>
        <w:t xml:space="preserve">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B48EF" w:rsidRPr="007B48EF" w:rsidRDefault="007B48EF" w:rsidP="00286513">
      <w:pPr>
        <w:spacing w:line="360" w:lineRule="auto"/>
        <w:jc w:val="both"/>
        <w:rPr>
          <w:sz w:val="28"/>
          <w:szCs w:val="28"/>
        </w:rPr>
      </w:pPr>
    </w:p>
    <w:p w:rsidR="008B73D4" w:rsidRDefault="008B73D4" w:rsidP="00286513">
      <w:pPr>
        <w:spacing w:line="360" w:lineRule="auto"/>
        <w:jc w:val="center"/>
        <w:rPr>
          <w:b/>
          <w:sz w:val="28"/>
          <w:szCs w:val="28"/>
        </w:rPr>
      </w:pPr>
    </w:p>
    <w:p w:rsidR="008B73D4" w:rsidRDefault="008B73D4" w:rsidP="00286513">
      <w:pPr>
        <w:spacing w:line="360" w:lineRule="auto"/>
        <w:jc w:val="center"/>
        <w:rPr>
          <w:b/>
          <w:sz w:val="28"/>
          <w:szCs w:val="28"/>
        </w:rPr>
      </w:pPr>
    </w:p>
    <w:p w:rsidR="008B73D4" w:rsidRDefault="008B73D4" w:rsidP="0028651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C2A99" w:rsidRPr="00A37F72" w:rsidRDefault="008A3060" w:rsidP="002865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2A99" w:rsidRPr="00A37F72">
        <w:rPr>
          <w:b/>
          <w:sz w:val="28"/>
          <w:szCs w:val="28"/>
        </w:rPr>
        <w:t>. Финансирование деятельности группы</w:t>
      </w:r>
    </w:p>
    <w:p w:rsidR="00BC2A99" w:rsidRPr="00A37F72" w:rsidRDefault="00BC2A99" w:rsidP="00286513">
      <w:pPr>
        <w:spacing w:line="360" w:lineRule="auto"/>
        <w:jc w:val="center"/>
        <w:rPr>
          <w:b/>
          <w:sz w:val="28"/>
          <w:szCs w:val="28"/>
        </w:rPr>
      </w:pPr>
    </w:p>
    <w:p w:rsidR="00BC2A99" w:rsidRPr="00A37F72" w:rsidRDefault="008A3060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A99" w:rsidRPr="00A37F72">
        <w:rPr>
          <w:sz w:val="28"/>
          <w:szCs w:val="28"/>
        </w:rPr>
        <w:t>.1. Финансирование деятельности группы осуществляется сметой</w:t>
      </w:r>
      <w:r w:rsidR="00997D3D">
        <w:rPr>
          <w:sz w:val="28"/>
          <w:szCs w:val="28"/>
        </w:rPr>
        <w:t xml:space="preserve"> расходов на общее содержание ДОО</w:t>
      </w:r>
      <w:r w:rsidR="00BC2A99" w:rsidRPr="00A37F72">
        <w:rPr>
          <w:sz w:val="28"/>
          <w:szCs w:val="28"/>
        </w:rPr>
        <w:t>.</w:t>
      </w:r>
    </w:p>
    <w:p w:rsidR="00BC2A99" w:rsidRPr="00A37F72" w:rsidRDefault="008A3060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A99" w:rsidRPr="00A37F72">
        <w:rPr>
          <w:sz w:val="28"/>
          <w:szCs w:val="28"/>
        </w:rPr>
        <w:t xml:space="preserve">.2. Финансовые средства группы образуются из средств бюджетного финансирования согласно установленному нормативу затрат на содержание детей в дошкольных </w:t>
      </w:r>
      <w:r w:rsidR="00997D3D">
        <w:rPr>
          <w:sz w:val="28"/>
          <w:szCs w:val="28"/>
        </w:rPr>
        <w:t>образовательных организациях</w:t>
      </w:r>
      <w:r w:rsidR="00BC2A99" w:rsidRPr="00A37F72">
        <w:rPr>
          <w:sz w:val="28"/>
          <w:szCs w:val="28"/>
        </w:rPr>
        <w:t>.</w:t>
      </w:r>
    </w:p>
    <w:p w:rsidR="00BC2A99" w:rsidRPr="00BC4332" w:rsidRDefault="00BC2A99" w:rsidP="00286513">
      <w:pPr>
        <w:spacing w:line="360" w:lineRule="auto"/>
        <w:jc w:val="both"/>
        <w:rPr>
          <w:sz w:val="28"/>
          <w:szCs w:val="28"/>
        </w:rPr>
      </w:pPr>
    </w:p>
    <w:p w:rsidR="00BC2A99" w:rsidRDefault="005D0CCB" w:rsidP="002865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C2A99" w:rsidRPr="00BC4332">
        <w:rPr>
          <w:b/>
          <w:sz w:val="28"/>
          <w:szCs w:val="28"/>
        </w:rPr>
        <w:t>. Образовательн</w:t>
      </w:r>
      <w:r w:rsidR="008A3060">
        <w:rPr>
          <w:b/>
          <w:sz w:val="28"/>
          <w:szCs w:val="28"/>
        </w:rPr>
        <w:t>ая деятельность</w:t>
      </w:r>
    </w:p>
    <w:p w:rsidR="00BC2A99" w:rsidRPr="00BC4332" w:rsidRDefault="00BC2A99" w:rsidP="00286513">
      <w:pPr>
        <w:spacing w:line="360" w:lineRule="auto"/>
        <w:jc w:val="center"/>
        <w:rPr>
          <w:b/>
          <w:sz w:val="28"/>
          <w:szCs w:val="28"/>
        </w:rPr>
      </w:pPr>
    </w:p>
    <w:p w:rsidR="008A3060" w:rsidRDefault="005D0CCB" w:rsidP="0028651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6</w:t>
      </w:r>
      <w:r w:rsidR="00BC2A99" w:rsidRPr="00BC4332">
        <w:rPr>
          <w:sz w:val="28"/>
          <w:szCs w:val="28"/>
        </w:rPr>
        <w:t xml:space="preserve">.1. </w:t>
      </w:r>
      <w:r w:rsidR="008A3060">
        <w:rPr>
          <w:rFonts w:ascii="Arial" w:hAnsi="Arial" w:cs="Arial"/>
          <w:color w:val="000000"/>
          <w:sz w:val="21"/>
          <w:szCs w:val="21"/>
        </w:rPr>
        <w:t> </w:t>
      </w:r>
      <w:r w:rsidR="008A3060" w:rsidRPr="00794FFF">
        <w:rPr>
          <w:color w:val="000000"/>
          <w:sz w:val="28"/>
          <w:szCs w:val="28"/>
        </w:rPr>
        <w:t>Содержание образовательной деятельности в группе интегрированного кратковременного пребывания определяется основной образовательной программой дошкольного образования, разрабатываемой, принимаемой и реализуемой образовательной организацией самостоятельно в соответствии с федеральным государственным образовательным стандартом дошкольного образования и с учетом особенностей психофизического развития и возможностей детей.</w:t>
      </w:r>
    </w:p>
    <w:p w:rsidR="00BC2A99" w:rsidRPr="00BC4332" w:rsidRDefault="005D0CCB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2A99" w:rsidRPr="00BC4332">
        <w:rPr>
          <w:sz w:val="28"/>
          <w:szCs w:val="28"/>
        </w:rPr>
        <w:t>.2. Об</w:t>
      </w:r>
      <w:r w:rsidR="00F41012">
        <w:rPr>
          <w:sz w:val="28"/>
          <w:szCs w:val="28"/>
        </w:rPr>
        <w:t>разовательная программа реализуе</w:t>
      </w:r>
      <w:r w:rsidR="00BC2A99" w:rsidRPr="00BC4332">
        <w:rPr>
          <w:sz w:val="28"/>
          <w:szCs w:val="28"/>
        </w:rPr>
        <w:t>тся через специфичные для каждого возраста детей виды деятельности.</w:t>
      </w:r>
    </w:p>
    <w:p w:rsidR="00BC2A99" w:rsidRPr="00BC4332" w:rsidRDefault="005D0CCB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15F4">
        <w:rPr>
          <w:sz w:val="28"/>
          <w:szCs w:val="28"/>
        </w:rPr>
        <w:t>.3</w:t>
      </w:r>
      <w:r w:rsidR="00BC2A99" w:rsidRPr="00BC43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C2A99" w:rsidRPr="00BC4332">
        <w:rPr>
          <w:sz w:val="28"/>
          <w:szCs w:val="28"/>
        </w:rPr>
        <w:t>Продолжительность занятий и режим работы в группах организуется с учетом гигиенических требований к максимальной нагрузке на детей возраста в организованных формах обучения.</w:t>
      </w:r>
    </w:p>
    <w:p w:rsidR="00BC2A99" w:rsidRPr="00BC4332" w:rsidRDefault="005D0CCB" w:rsidP="00286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15F4">
        <w:rPr>
          <w:sz w:val="28"/>
          <w:szCs w:val="28"/>
        </w:rPr>
        <w:t>.4</w:t>
      </w:r>
      <w:r w:rsidR="00BC2A99" w:rsidRPr="00BC4332">
        <w:rPr>
          <w:sz w:val="28"/>
          <w:szCs w:val="28"/>
        </w:rPr>
        <w:t>. При организации работы с детьми используются  формы работы:</w:t>
      </w:r>
    </w:p>
    <w:p w:rsidR="00BC2A99" w:rsidRPr="000D0CE9" w:rsidRDefault="00BC2A99" w:rsidP="00286513">
      <w:pPr>
        <w:spacing w:line="360" w:lineRule="auto"/>
        <w:ind w:firstLine="708"/>
        <w:jc w:val="both"/>
        <w:rPr>
          <w:sz w:val="28"/>
          <w:szCs w:val="28"/>
        </w:rPr>
      </w:pPr>
      <w:r w:rsidRPr="000D0CE9">
        <w:rPr>
          <w:sz w:val="28"/>
          <w:szCs w:val="28"/>
        </w:rPr>
        <w:t>- индивидуальные;</w:t>
      </w:r>
    </w:p>
    <w:p w:rsidR="00BC2A99" w:rsidRPr="000D0CE9" w:rsidRDefault="00BC2A99" w:rsidP="00286513">
      <w:pPr>
        <w:spacing w:line="360" w:lineRule="auto"/>
        <w:ind w:firstLine="708"/>
        <w:jc w:val="both"/>
        <w:rPr>
          <w:sz w:val="28"/>
          <w:szCs w:val="28"/>
        </w:rPr>
      </w:pPr>
      <w:r w:rsidRPr="000D0CE9">
        <w:rPr>
          <w:sz w:val="28"/>
          <w:szCs w:val="28"/>
        </w:rPr>
        <w:t>- групповые;</w:t>
      </w:r>
    </w:p>
    <w:p w:rsidR="00BC2A99" w:rsidRDefault="00BC2A99" w:rsidP="00286513">
      <w:pPr>
        <w:spacing w:line="360" w:lineRule="auto"/>
        <w:ind w:firstLine="708"/>
        <w:jc w:val="both"/>
        <w:rPr>
          <w:sz w:val="28"/>
          <w:szCs w:val="28"/>
        </w:rPr>
      </w:pPr>
      <w:r w:rsidRPr="000D0CE9">
        <w:rPr>
          <w:sz w:val="28"/>
          <w:szCs w:val="28"/>
        </w:rPr>
        <w:t>- подгрупповые.</w:t>
      </w:r>
    </w:p>
    <w:p w:rsidR="00BC2A99" w:rsidRPr="000D0CE9" w:rsidRDefault="005D0CCB" w:rsidP="0028651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C15F4">
        <w:rPr>
          <w:color w:val="000000"/>
          <w:sz w:val="28"/>
          <w:szCs w:val="28"/>
        </w:rPr>
        <w:t>.5</w:t>
      </w:r>
      <w:r w:rsidR="00BC2A99" w:rsidRPr="000D0C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C2A99" w:rsidRPr="000D0CE9">
        <w:rPr>
          <w:color w:val="000000"/>
          <w:sz w:val="28"/>
          <w:szCs w:val="28"/>
        </w:rPr>
        <w:t>Контроль за результативностью р</w:t>
      </w:r>
      <w:r w:rsidR="00F41012">
        <w:rPr>
          <w:color w:val="000000"/>
          <w:sz w:val="28"/>
          <w:szCs w:val="28"/>
        </w:rPr>
        <w:t xml:space="preserve">аботы </w:t>
      </w:r>
      <w:r w:rsidR="005A0731" w:rsidRPr="00794FFF">
        <w:rPr>
          <w:color w:val="000000"/>
          <w:sz w:val="28"/>
          <w:szCs w:val="28"/>
        </w:rPr>
        <w:t>в группе интегрированного кратковременного пребывания</w:t>
      </w:r>
      <w:r w:rsidR="00BC2A99" w:rsidRPr="000D0CE9">
        <w:rPr>
          <w:color w:val="000000"/>
          <w:sz w:val="28"/>
          <w:szCs w:val="28"/>
        </w:rPr>
        <w:t xml:space="preserve"> осуществляет </w:t>
      </w:r>
      <w:r w:rsidR="007C15F4">
        <w:rPr>
          <w:color w:val="000000"/>
          <w:sz w:val="28"/>
          <w:szCs w:val="28"/>
        </w:rPr>
        <w:t>старший воспитатель ДОО.</w:t>
      </w:r>
    </w:p>
    <w:p w:rsidR="00BC2A99" w:rsidRPr="000D0CE9" w:rsidRDefault="00BC2A99" w:rsidP="00286513">
      <w:pPr>
        <w:spacing w:line="360" w:lineRule="auto"/>
        <w:jc w:val="both"/>
        <w:rPr>
          <w:sz w:val="28"/>
          <w:szCs w:val="28"/>
        </w:rPr>
      </w:pPr>
    </w:p>
    <w:p w:rsidR="00B9436B" w:rsidRDefault="00B9436B" w:rsidP="00286513">
      <w:pPr>
        <w:spacing w:line="360" w:lineRule="auto"/>
      </w:pPr>
    </w:p>
    <w:sectPr w:rsidR="00B9436B" w:rsidSect="0003447F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CC9"/>
    <w:multiLevelType w:val="multilevel"/>
    <w:tmpl w:val="3B32769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12"/>
    <w:rsid w:val="0003447F"/>
    <w:rsid w:val="00052F7F"/>
    <w:rsid w:val="00082C29"/>
    <w:rsid w:val="00083066"/>
    <w:rsid w:val="00131472"/>
    <w:rsid w:val="001A01E6"/>
    <w:rsid w:val="00221605"/>
    <w:rsid w:val="002550F0"/>
    <w:rsid w:val="00286513"/>
    <w:rsid w:val="002C32CA"/>
    <w:rsid w:val="00386B1D"/>
    <w:rsid w:val="0039667A"/>
    <w:rsid w:val="003A7626"/>
    <w:rsid w:val="00483F1B"/>
    <w:rsid w:val="004B6595"/>
    <w:rsid w:val="004E0D03"/>
    <w:rsid w:val="00507813"/>
    <w:rsid w:val="005838CB"/>
    <w:rsid w:val="005959F9"/>
    <w:rsid w:val="005A0731"/>
    <w:rsid w:val="005D0CCB"/>
    <w:rsid w:val="005D5219"/>
    <w:rsid w:val="00652738"/>
    <w:rsid w:val="006C3AAC"/>
    <w:rsid w:val="00794FFF"/>
    <w:rsid w:val="007B248E"/>
    <w:rsid w:val="007B48EF"/>
    <w:rsid w:val="007C15F4"/>
    <w:rsid w:val="007D5BC5"/>
    <w:rsid w:val="00827F2B"/>
    <w:rsid w:val="00851ABA"/>
    <w:rsid w:val="00895262"/>
    <w:rsid w:val="008A3060"/>
    <w:rsid w:val="008A5C78"/>
    <w:rsid w:val="008B73D4"/>
    <w:rsid w:val="008C1812"/>
    <w:rsid w:val="008C4A4D"/>
    <w:rsid w:val="008F1C5E"/>
    <w:rsid w:val="00985893"/>
    <w:rsid w:val="00997D3D"/>
    <w:rsid w:val="00A37F72"/>
    <w:rsid w:val="00A67777"/>
    <w:rsid w:val="00AD592E"/>
    <w:rsid w:val="00B33E92"/>
    <w:rsid w:val="00B60289"/>
    <w:rsid w:val="00B67D1A"/>
    <w:rsid w:val="00B80145"/>
    <w:rsid w:val="00B9436B"/>
    <w:rsid w:val="00BC2A99"/>
    <w:rsid w:val="00C421ED"/>
    <w:rsid w:val="00C71BAC"/>
    <w:rsid w:val="00CA39A8"/>
    <w:rsid w:val="00D6790E"/>
    <w:rsid w:val="00E425B2"/>
    <w:rsid w:val="00F15B46"/>
    <w:rsid w:val="00F352AC"/>
    <w:rsid w:val="00F41012"/>
    <w:rsid w:val="00F7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1472"/>
    <w:rPr>
      <w:szCs w:val="20"/>
    </w:rPr>
  </w:style>
  <w:style w:type="character" w:customStyle="1" w:styleId="a4">
    <w:name w:val="Основной текст Знак"/>
    <w:basedOn w:val="a0"/>
    <w:link w:val="a3"/>
    <w:rsid w:val="001314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A306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15B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1472"/>
    <w:rPr>
      <w:szCs w:val="20"/>
    </w:rPr>
  </w:style>
  <w:style w:type="character" w:customStyle="1" w:styleId="a4">
    <w:name w:val="Основной текст Знак"/>
    <w:basedOn w:val="a0"/>
    <w:link w:val="a3"/>
    <w:rsid w:val="001314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A306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15B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М-1</cp:lastModifiedBy>
  <cp:revision>12</cp:revision>
  <cp:lastPrinted>2018-03-15T03:39:00Z</cp:lastPrinted>
  <dcterms:created xsi:type="dcterms:W3CDTF">2018-03-14T07:27:00Z</dcterms:created>
  <dcterms:modified xsi:type="dcterms:W3CDTF">2018-03-15T03:42:00Z</dcterms:modified>
</cp:coreProperties>
</file>