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F7" w:rsidRPr="00545D33" w:rsidRDefault="00AA7DF7" w:rsidP="00AA7DF7">
      <w:pPr>
        <w:pStyle w:val="a5"/>
        <w:jc w:val="right"/>
        <w:rPr>
          <w:rFonts w:ascii="Times New Roman" w:hAnsi="Times New Roman" w:cs="Times New Roman"/>
          <w:sz w:val="20"/>
        </w:rPr>
      </w:pPr>
      <w:r w:rsidRPr="00545D33">
        <w:rPr>
          <w:rFonts w:ascii="Times New Roman" w:hAnsi="Times New Roman" w:cs="Times New Roman"/>
          <w:sz w:val="20"/>
        </w:rPr>
        <w:t>УТВЕРЖДЕНО</w:t>
      </w:r>
    </w:p>
    <w:p w:rsidR="00AA7DF7" w:rsidRPr="00545D33" w:rsidRDefault="00AA7DF7" w:rsidP="00AA7DF7">
      <w:pPr>
        <w:pStyle w:val="a5"/>
        <w:jc w:val="right"/>
        <w:rPr>
          <w:rFonts w:ascii="Times New Roman" w:hAnsi="Times New Roman" w:cs="Times New Roman"/>
          <w:sz w:val="20"/>
        </w:rPr>
      </w:pPr>
      <w:r w:rsidRPr="00545D33">
        <w:rPr>
          <w:rFonts w:ascii="Times New Roman" w:hAnsi="Times New Roman" w:cs="Times New Roman"/>
          <w:sz w:val="20"/>
        </w:rPr>
        <w:t>приказом МАОУ «</w:t>
      </w:r>
      <w:proofErr w:type="spellStart"/>
      <w:r w:rsidRPr="00545D33">
        <w:rPr>
          <w:rFonts w:ascii="Times New Roman" w:hAnsi="Times New Roman" w:cs="Times New Roman"/>
          <w:sz w:val="20"/>
        </w:rPr>
        <w:t>Викуловская</w:t>
      </w:r>
      <w:proofErr w:type="spellEnd"/>
      <w:r w:rsidRPr="00545D33">
        <w:rPr>
          <w:rFonts w:ascii="Times New Roman" w:hAnsi="Times New Roman" w:cs="Times New Roman"/>
          <w:sz w:val="20"/>
        </w:rPr>
        <w:t xml:space="preserve"> СОШ №2»</w:t>
      </w:r>
    </w:p>
    <w:p w:rsidR="00AA7DF7" w:rsidRDefault="00AA7DF7" w:rsidP="00AA7DF7">
      <w:pPr>
        <w:pStyle w:val="a5"/>
        <w:jc w:val="right"/>
        <w:rPr>
          <w:rFonts w:ascii="Times New Roman" w:hAnsi="Times New Roman" w:cs="Times New Roman"/>
          <w:sz w:val="20"/>
        </w:rPr>
      </w:pPr>
      <w:r w:rsidRPr="00545D33">
        <w:rPr>
          <w:rFonts w:ascii="Times New Roman" w:hAnsi="Times New Roman" w:cs="Times New Roman"/>
          <w:sz w:val="20"/>
        </w:rPr>
        <w:t>от 3</w:t>
      </w:r>
      <w:r>
        <w:rPr>
          <w:rFonts w:ascii="Times New Roman" w:hAnsi="Times New Roman" w:cs="Times New Roman"/>
          <w:sz w:val="20"/>
        </w:rPr>
        <w:t>1</w:t>
      </w:r>
      <w:r w:rsidRPr="00545D33">
        <w:rPr>
          <w:rFonts w:ascii="Times New Roman" w:hAnsi="Times New Roman" w:cs="Times New Roman"/>
          <w:sz w:val="20"/>
        </w:rPr>
        <w:t xml:space="preserve">.08.2018 № </w:t>
      </w:r>
      <w:r w:rsidRPr="003D657D">
        <w:rPr>
          <w:rFonts w:ascii="Times New Roman" w:hAnsi="Times New Roman" w:cs="Times New Roman"/>
          <w:sz w:val="20"/>
        </w:rPr>
        <w:t>125/6</w:t>
      </w:r>
      <w:r w:rsidRPr="00545D33">
        <w:rPr>
          <w:rFonts w:ascii="Times New Roman" w:hAnsi="Times New Roman" w:cs="Times New Roman"/>
          <w:sz w:val="20"/>
        </w:rPr>
        <w:t>– ОД</w:t>
      </w:r>
    </w:p>
    <w:p w:rsidR="00AA7DF7" w:rsidRDefault="00AA7DF7" w:rsidP="00AA7DF7">
      <w:pPr>
        <w:suppressAutoHyphens w:val="0"/>
        <w:spacing w:after="200"/>
        <w:jc w:val="right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AA7DF7" w:rsidRDefault="00AA7DF7" w:rsidP="00AA7DF7">
      <w:pPr>
        <w:pStyle w:val="a5"/>
        <w:jc w:val="center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(раздел «</w:t>
      </w:r>
      <w:r w:rsidRPr="0074499B">
        <w:rPr>
          <w:rFonts w:ascii="Times New Roman" w:eastAsia="Calibri" w:hAnsi="Times New Roman" w:cs="Times New Roman"/>
          <w:bCs/>
        </w:rPr>
        <w:t xml:space="preserve">Организация деятельности </w:t>
      </w:r>
      <w:r w:rsidRPr="0074499B">
        <w:rPr>
          <w:rFonts w:ascii="Times New Roman" w:hAnsi="Times New Roman" w:cs="Times New Roman"/>
          <w:lang w:eastAsia="ru-RU"/>
        </w:rPr>
        <w:t>образовательной организации</w:t>
      </w:r>
      <w:r w:rsidRPr="0074499B">
        <w:rPr>
          <w:rFonts w:ascii="Times New Roman" w:eastAsia="Calibri" w:hAnsi="Times New Roman" w:cs="Times New Roman"/>
          <w:bCs/>
        </w:rPr>
        <w:t>, направленная на обеспечение успеваемости и качества знаний  в соответствии с современными требованиями</w:t>
      </w:r>
      <w:r w:rsidRPr="0074499B">
        <w:rPr>
          <w:rFonts w:ascii="Times New Roman" w:hAnsi="Times New Roman" w:cs="Times New Roman"/>
          <w:bCs/>
        </w:rPr>
        <w:t>, доступности общего образования</w:t>
      </w:r>
      <w:r>
        <w:rPr>
          <w:rFonts w:ascii="Times New Roman" w:hAnsi="Times New Roman" w:cs="Times New Roman"/>
          <w:sz w:val="20"/>
        </w:rPr>
        <w:t>» из Комплексно – целевого планирования МАОУ «</w:t>
      </w:r>
      <w:proofErr w:type="spellStart"/>
      <w:r>
        <w:rPr>
          <w:rFonts w:ascii="Times New Roman" w:hAnsi="Times New Roman" w:cs="Times New Roman"/>
          <w:sz w:val="20"/>
        </w:rPr>
        <w:t>Викуловская</w:t>
      </w:r>
      <w:proofErr w:type="spellEnd"/>
      <w:r>
        <w:rPr>
          <w:rFonts w:ascii="Times New Roman" w:hAnsi="Times New Roman" w:cs="Times New Roman"/>
          <w:sz w:val="20"/>
        </w:rPr>
        <w:t xml:space="preserve"> СОШ №2»</w:t>
      </w:r>
      <w:proofErr w:type="gramEnd"/>
    </w:p>
    <w:p w:rsidR="00AA7DF7" w:rsidRDefault="00AA7DF7" w:rsidP="00AA7DF7">
      <w:pPr>
        <w:pStyle w:val="a5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на 2018 – 2019 учебный год)</w:t>
      </w:r>
    </w:p>
    <w:p w:rsidR="00AA7DF7" w:rsidRPr="00FE7268" w:rsidRDefault="00AA7DF7" w:rsidP="00AA7DF7">
      <w:pPr>
        <w:pStyle w:val="a5"/>
        <w:jc w:val="center"/>
        <w:rPr>
          <w:rFonts w:ascii="Times New Roman" w:hAnsi="Times New Roman" w:cs="Times New Roman"/>
          <w:sz w:val="20"/>
        </w:rPr>
      </w:pPr>
    </w:p>
    <w:p w:rsidR="00AA7DF7" w:rsidRDefault="00AA7DF7" w:rsidP="00AA7DF7">
      <w:pPr>
        <w:tabs>
          <w:tab w:val="left" w:pos="7890"/>
        </w:tabs>
        <w:suppressAutoHyphens w:val="0"/>
        <w:jc w:val="both"/>
        <w:rPr>
          <w:rFonts w:ascii="Times New Roman" w:eastAsiaTheme="minorHAnsi" w:hAnsi="Times New Roman" w:cs="Times New Roman"/>
          <w:b/>
          <w:lang w:val="ru-RU" w:bidi="ar-SA"/>
        </w:rPr>
      </w:pPr>
    </w:p>
    <w:p w:rsidR="00AA7DF7" w:rsidRPr="00065796" w:rsidRDefault="00AA7DF7" w:rsidP="00AA7DF7">
      <w:pPr>
        <w:tabs>
          <w:tab w:val="left" w:pos="7890"/>
        </w:tabs>
        <w:suppressAutoHyphens w:val="0"/>
        <w:jc w:val="both"/>
        <w:rPr>
          <w:rFonts w:ascii="Times New Roman" w:eastAsiaTheme="minorHAnsi" w:hAnsi="Times New Roman" w:cs="Times New Roman"/>
          <w:b/>
          <w:lang w:val="ru-RU" w:bidi="ar-SA"/>
        </w:rPr>
      </w:pPr>
      <w:r w:rsidRPr="00065796">
        <w:rPr>
          <w:rFonts w:ascii="Times New Roman" w:eastAsiaTheme="minorHAnsi" w:hAnsi="Times New Roman" w:cs="Times New Roman"/>
          <w:b/>
          <w:lang w:val="ru-RU" w:bidi="ar-SA"/>
        </w:rPr>
        <w:t xml:space="preserve">3.4. План мероприятий по реализации программы "Дети России"/ организация работы со </w:t>
      </w:r>
      <w:proofErr w:type="gramStart"/>
      <w:r w:rsidRPr="00065796">
        <w:rPr>
          <w:rFonts w:ascii="Times New Roman" w:eastAsiaTheme="minorHAnsi" w:hAnsi="Times New Roman" w:cs="Times New Roman"/>
          <w:b/>
          <w:lang w:val="ru-RU" w:bidi="ar-SA"/>
        </w:rPr>
        <w:t>способными</w:t>
      </w:r>
      <w:proofErr w:type="gramEnd"/>
      <w:r w:rsidRPr="00065796">
        <w:rPr>
          <w:rFonts w:ascii="Times New Roman" w:eastAsiaTheme="minorHAnsi" w:hAnsi="Times New Roman" w:cs="Times New Roman"/>
          <w:b/>
          <w:lang w:val="ru-RU" w:bidi="ar-SA"/>
        </w:rPr>
        <w:t xml:space="preserve"> и талантливыми обучающимися/</w:t>
      </w:r>
    </w:p>
    <w:p w:rsidR="00AA7DF7" w:rsidRDefault="00AA7DF7" w:rsidP="00AA7DF7">
      <w:pPr>
        <w:suppressAutoHyphens w:val="0"/>
        <w:jc w:val="both"/>
        <w:rPr>
          <w:rFonts w:ascii="Times New Roman" w:eastAsiaTheme="minorHAnsi" w:hAnsi="Times New Roman" w:cs="Times New Roman"/>
          <w:b/>
          <w:lang w:val="ru-RU"/>
        </w:rPr>
      </w:pPr>
    </w:p>
    <w:p w:rsidR="00AA7DF7" w:rsidRPr="00065796" w:rsidRDefault="00AA7DF7" w:rsidP="00AA7DF7">
      <w:pPr>
        <w:suppressAutoHyphens w:val="0"/>
        <w:jc w:val="both"/>
        <w:rPr>
          <w:rFonts w:ascii="Times New Roman" w:eastAsiaTheme="minorHAnsi" w:hAnsi="Times New Roman" w:cs="Times New Roman"/>
          <w:lang w:val="ru-RU"/>
        </w:rPr>
      </w:pPr>
      <w:r w:rsidRPr="00065796">
        <w:rPr>
          <w:rFonts w:ascii="Times New Roman" w:eastAsiaTheme="minorHAnsi" w:hAnsi="Times New Roman" w:cs="Times New Roman"/>
          <w:b/>
          <w:lang w:val="ru-RU"/>
        </w:rPr>
        <w:t>Цели:</w:t>
      </w:r>
      <w:r w:rsidRPr="00065796">
        <w:rPr>
          <w:rFonts w:ascii="Times New Roman" w:eastAsiaTheme="minorHAnsi" w:hAnsi="Times New Roman" w:cs="Times New Roman"/>
          <w:lang w:val="ru-RU"/>
        </w:rPr>
        <w:t xml:space="preserve"> </w:t>
      </w:r>
    </w:p>
    <w:p w:rsidR="00AA7DF7" w:rsidRPr="00065796" w:rsidRDefault="00AA7DF7" w:rsidP="00AA7DF7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65796">
        <w:rPr>
          <w:rFonts w:ascii="Times New Roman" w:eastAsiaTheme="minorHAnsi" w:hAnsi="Times New Roman"/>
          <w:sz w:val="24"/>
          <w:szCs w:val="24"/>
        </w:rPr>
        <w:t>освоение эффективных форм организации образовательной    деятельности обучающихся;</w:t>
      </w:r>
    </w:p>
    <w:p w:rsidR="00AA7DF7" w:rsidRPr="00065796" w:rsidRDefault="00AA7DF7" w:rsidP="00AA7DF7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65796">
        <w:rPr>
          <w:rFonts w:ascii="Times New Roman" w:eastAsiaTheme="minorHAnsi" w:hAnsi="Times New Roman"/>
          <w:sz w:val="24"/>
          <w:szCs w:val="24"/>
        </w:rPr>
        <w:t xml:space="preserve">выявление и накопление успешного опыта работы педагогов в данном направлении; </w:t>
      </w:r>
    </w:p>
    <w:p w:rsidR="00AA7DF7" w:rsidRPr="00065796" w:rsidRDefault="00AA7DF7" w:rsidP="00AA7DF7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5796">
        <w:rPr>
          <w:rFonts w:ascii="Times New Roman" w:eastAsiaTheme="minorHAnsi" w:hAnsi="Times New Roman"/>
          <w:sz w:val="24"/>
          <w:szCs w:val="24"/>
        </w:rPr>
        <w:t>развитие интересов и раскрытие интеллектуального и творческого потенциала обучающихся.</w:t>
      </w:r>
    </w:p>
    <w:tbl>
      <w:tblPr>
        <w:tblStyle w:val="3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4758"/>
        <w:gridCol w:w="2268"/>
        <w:gridCol w:w="2268"/>
      </w:tblGrid>
      <w:tr w:rsidR="00AA7DF7" w:rsidRPr="00065796" w:rsidTr="00AA7DF7">
        <w:trPr>
          <w:trHeight w:val="632"/>
          <w:jc w:val="center"/>
        </w:trPr>
        <w:tc>
          <w:tcPr>
            <w:tcW w:w="737" w:type="dxa"/>
            <w:vAlign w:val="center"/>
          </w:tcPr>
          <w:p w:rsidR="00AA7DF7" w:rsidRPr="00065796" w:rsidRDefault="00AA7DF7" w:rsidP="009F011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65796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4758" w:type="dxa"/>
            <w:vAlign w:val="center"/>
          </w:tcPr>
          <w:p w:rsidR="00AA7DF7" w:rsidRPr="00065796" w:rsidRDefault="00AA7DF7" w:rsidP="009F011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65796">
              <w:rPr>
                <w:rFonts w:ascii="Times New Roman" w:hAnsi="Times New Roman" w:cs="Times New Roman"/>
                <w:b/>
                <w:lang w:val="ru-RU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AA7DF7" w:rsidRPr="00065796" w:rsidRDefault="00AA7DF7" w:rsidP="009F011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65796">
              <w:rPr>
                <w:rFonts w:ascii="Times New Roman" w:hAnsi="Times New Roman" w:cs="Times New Roman"/>
                <w:b/>
                <w:lang w:val="ru-RU"/>
              </w:rPr>
              <w:t>Ответственные</w:t>
            </w:r>
          </w:p>
        </w:tc>
        <w:tc>
          <w:tcPr>
            <w:tcW w:w="2268" w:type="dxa"/>
            <w:vAlign w:val="center"/>
          </w:tcPr>
          <w:p w:rsidR="00AA7DF7" w:rsidRPr="00065796" w:rsidRDefault="00AA7DF7" w:rsidP="009F011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65796">
              <w:rPr>
                <w:rFonts w:ascii="Times New Roman" w:hAnsi="Times New Roman" w:cs="Times New Roman"/>
                <w:b/>
                <w:lang w:val="ru-RU"/>
              </w:rPr>
              <w:t>Ожидаемый результат</w:t>
            </w:r>
          </w:p>
        </w:tc>
      </w:tr>
      <w:tr w:rsidR="00AA7DF7" w:rsidRPr="00065796" w:rsidTr="00AA7DF7">
        <w:trPr>
          <w:trHeight w:val="90"/>
          <w:jc w:val="center"/>
        </w:trPr>
        <w:tc>
          <w:tcPr>
            <w:tcW w:w="737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1</w:t>
            </w:r>
          </w:p>
        </w:tc>
        <w:tc>
          <w:tcPr>
            <w:tcW w:w="4758" w:type="dxa"/>
          </w:tcPr>
          <w:p w:rsidR="00AA7DF7" w:rsidRPr="00065796" w:rsidRDefault="00AA7DF7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proofErr w:type="gramStart"/>
            <w:r w:rsidRPr="00065796">
              <w:rPr>
                <w:rFonts w:ascii="Times New Roman" w:hAnsi="Times New Roman" w:cs="Times New Roman"/>
                <w:lang w:val="ru-RU" w:eastAsia="ru-RU" w:bidi="ar-SA"/>
              </w:rPr>
              <w:t xml:space="preserve">Участие в </w:t>
            </w: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интеллектуальных</w:t>
            </w:r>
            <w:r w:rsidRPr="00065796">
              <w:rPr>
                <w:rFonts w:ascii="Times New Roman" w:hAnsi="Times New Roman" w:cs="Times New Roman"/>
                <w:lang w:val="ru-RU" w:eastAsia="ru-RU" w:bidi="ar-SA"/>
              </w:rPr>
              <w:t xml:space="preserve"> конкурсных мероприятиях</w:t>
            </w: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 xml:space="preserve"> различных уровней</w:t>
            </w:r>
            <w:r w:rsidRPr="00065796">
              <w:rPr>
                <w:rFonts w:ascii="Times New Roman" w:hAnsi="Times New Roman" w:cs="Times New Roman"/>
                <w:lang w:val="ru-RU" w:eastAsia="ru-RU" w:bidi="ar-SA"/>
              </w:rPr>
              <w:t>:</w:t>
            </w: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 xml:space="preserve"> олимпиады, научно - практические конференции, игровые конкурсы и др.)</w:t>
            </w:r>
            <w:proofErr w:type="gramEnd"/>
          </w:p>
        </w:tc>
        <w:tc>
          <w:tcPr>
            <w:tcW w:w="2268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методисты, педаг</w:t>
            </w:r>
            <w:r>
              <w:rPr>
                <w:rFonts w:ascii="Times New Roman" w:eastAsiaTheme="minorHAnsi" w:hAnsi="Times New Roman" w:cs="Times New Roman"/>
                <w:lang w:val="ru-RU" w:bidi="ar-SA"/>
              </w:rPr>
              <w:t>оги - организаторы</w:t>
            </w:r>
            <w:bookmarkStart w:id="0" w:name="_GoBack"/>
            <w:bookmarkEnd w:id="0"/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 xml:space="preserve"> </w:t>
            </w:r>
          </w:p>
        </w:tc>
        <w:tc>
          <w:tcPr>
            <w:tcW w:w="2268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Единое образовательное пространство</w:t>
            </w:r>
          </w:p>
        </w:tc>
      </w:tr>
      <w:tr w:rsidR="00AA7DF7" w:rsidRPr="001F0245" w:rsidTr="00AA7DF7">
        <w:trPr>
          <w:trHeight w:val="90"/>
          <w:jc w:val="center"/>
        </w:trPr>
        <w:tc>
          <w:tcPr>
            <w:tcW w:w="737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2</w:t>
            </w:r>
          </w:p>
        </w:tc>
        <w:tc>
          <w:tcPr>
            <w:tcW w:w="4758" w:type="dxa"/>
          </w:tcPr>
          <w:p w:rsidR="00AA7DF7" w:rsidRPr="00065796" w:rsidRDefault="00AA7DF7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065796">
              <w:rPr>
                <w:rFonts w:ascii="Times New Roman" w:hAnsi="Times New Roman" w:cs="Times New Roman"/>
                <w:lang w:val="ru-RU" w:eastAsia="ru-RU" w:bidi="ar-SA"/>
              </w:rPr>
              <w:t>Совершенствование работы научного общества обучающихся «Эврика»</w:t>
            </w:r>
          </w:p>
        </w:tc>
        <w:tc>
          <w:tcPr>
            <w:tcW w:w="2268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b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учителя - руководители проектных и исследовательских работ обучающихся</w:t>
            </w:r>
          </w:p>
        </w:tc>
        <w:tc>
          <w:tcPr>
            <w:tcW w:w="2268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Формирование и развитие навыков проектной и исследовательской деятельности обучающихся</w:t>
            </w:r>
          </w:p>
        </w:tc>
      </w:tr>
      <w:tr w:rsidR="00AA7DF7" w:rsidRPr="001F0245" w:rsidTr="00AA7DF7">
        <w:trPr>
          <w:trHeight w:val="90"/>
          <w:jc w:val="center"/>
        </w:trPr>
        <w:tc>
          <w:tcPr>
            <w:tcW w:w="737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3</w:t>
            </w:r>
          </w:p>
        </w:tc>
        <w:tc>
          <w:tcPr>
            <w:tcW w:w="4758" w:type="dxa"/>
          </w:tcPr>
          <w:p w:rsidR="00AA7DF7" w:rsidRPr="00065796" w:rsidRDefault="00AA7DF7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065796">
              <w:rPr>
                <w:rFonts w:ascii="Times New Roman" w:hAnsi="Times New Roman" w:cs="Times New Roman"/>
                <w:lang w:val="ru-RU" w:eastAsia="ru-RU" w:bidi="ar-SA"/>
              </w:rPr>
              <w:t>День талантливого ребёнка</w:t>
            </w:r>
          </w:p>
        </w:tc>
        <w:tc>
          <w:tcPr>
            <w:tcW w:w="2268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Учителя - предметники</w:t>
            </w:r>
          </w:p>
        </w:tc>
        <w:tc>
          <w:tcPr>
            <w:tcW w:w="2268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 xml:space="preserve">Индивидуальный маршрут развития </w:t>
            </w:r>
            <w:proofErr w:type="gramStart"/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способных</w:t>
            </w:r>
            <w:proofErr w:type="gramEnd"/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 xml:space="preserve"> и талантливых обучающихся</w:t>
            </w:r>
          </w:p>
        </w:tc>
      </w:tr>
      <w:tr w:rsidR="00AA7DF7" w:rsidRPr="001F0245" w:rsidTr="00AA7DF7">
        <w:trPr>
          <w:trHeight w:val="90"/>
          <w:jc w:val="center"/>
        </w:trPr>
        <w:tc>
          <w:tcPr>
            <w:tcW w:w="737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4</w:t>
            </w:r>
          </w:p>
        </w:tc>
        <w:tc>
          <w:tcPr>
            <w:tcW w:w="4758" w:type="dxa"/>
          </w:tcPr>
          <w:p w:rsidR="00AA7DF7" w:rsidRPr="00065796" w:rsidRDefault="00AA7DF7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065796">
              <w:rPr>
                <w:rFonts w:ascii="Times New Roman" w:hAnsi="Times New Roman" w:cs="Times New Roman"/>
                <w:lang w:val="ru-RU" w:eastAsia="ru-RU" w:bidi="ar-SA"/>
              </w:rPr>
              <w:t>Интеллектуальный клуб "Золотой апельсин";</w:t>
            </w:r>
          </w:p>
          <w:p w:rsidR="00AA7DF7" w:rsidRPr="00065796" w:rsidRDefault="00AA7DF7" w:rsidP="009F011C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065796">
              <w:rPr>
                <w:rFonts w:ascii="Times New Roman" w:hAnsi="Times New Roman" w:cs="Times New Roman"/>
                <w:lang w:val="ru-RU" w:eastAsia="ru-RU" w:bidi="ar-SA"/>
              </w:rPr>
              <w:t>Фестиваль учебных проектов</w:t>
            </w:r>
          </w:p>
        </w:tc>
        <w:tc>
          <w:tcPr>
            <w:tcW w:w="2268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Москвина О.Н., старшие методисты, педагоги - организаторы, учителя - предметники</w:t>
            </w:r>
          </w:p>
        </w:tc>
        <w:tc>
          <w:tcPr>
            <w:tcW w:w="2268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 xml:space="preserve">Объединение интеллектуально  и творчески </w:t>
            </w:r>
            <w:proofErr w:type="gramStart"/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одарённых</w:t>
            </w:r>
            <w:proofErr w:type="gramEnd"/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 xml:space="preserve"> обучающихся  </w:t>
            </w:r>
          </w:p>
        </w:tc>
      </w:tr>
      <w:tr w:rsidR="00AA7DF7" w:rsidRPr="00065796" w:rsidTr="00AA7DF7">
        <w:trPr>
          <w:trHeight w:val="90"/>
          <w:jc w:val="center"/>
        </w:trPr>
        <w:tc>
          <w:tcPr>
            <w:tcW w:w="737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5</w:t>
            </w:r>
          </w:p>
        </w:tc>
        <w:tc>
          <w:tcPr>
            <w:tcW w:w="4758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eastAsia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eastAsia="ru-RU"/>
              </w:rPr>
              <w:t>Реализация проекта «Профессиональный навигатор»</w:t>
            </w:r>
          </w:p>
        </w:tc>
        <w:tc>
          <w:tcPr>
            <w:tcW w:w="2268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педагогический коллектив ОО</w:t>
            </w:r>
          </w:p>
        </w:tc>
        <w:tc>
          <w:tcPr>
            <w:tcW w:w="2268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proofErr w:type="spellStart"/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Предпрофильная</w:t>
            </w:r>
            <w:proofErr w:type="spellEnd"/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 xml:space="preserve"> подготовка, профориентация</w:t>
            </w:r>
          </w:p>
        </w:tc>
      </w:tr>
      <w:tr w:rsidR="00AA7DF7" w:rsidRPr="001F0245" w:rsidTr="00AA7DF7">
        <w:trPr>
          <w:trHeight w:val="90"/>
          <w:jc w:val="center"/>
        </w:trPr>
        <w:tc>
          <w:tcPr>
            <w:tcW w:w="737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6</w:t>
            </w:r>
          </w:p>
        </w:tc>
        <w:tc>
          <w:tcPr>
            <w:tcW w:w="4758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eastAsia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eastAsia="ru-RU"/>
              </w:rPr>
              <w:t>Реализация "регионального стандарта" внеурочной деятельности:</w:t>
            </w:r>
          </w:p>
          <w:p w:rsidR="00AA7DF7" w:rsidRPr="00065796" w:rsidRDefault="00AA7DF7" w:rsidP="00AA7DF7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eastAsia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eastAsia="ru-RU"/>
              </w:rPr>
              <w:t>Обучение игре в шахматы,</w:t>
            </w:r>
          </w:p>
          <w:p w:rsidR="00AA7DF7" w:rsidRPr="00065796" w:rsidRDefault="00AA7DF7" w:rsidP="00AA7DF7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eastAsia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eastAsia="ru-RU"/>
              </w:rPr>
              <w:t>Образовательная робототехника.</w:t>
            </w:r>
          </w:p>
        </w:tc>
        <w:tc>
          <w:tcPr>
            <w:tcW w:w="2268" w:type="dxa"/>
          </w:tcPr>
          <w:p w:rsidR="00AA7DF7" w:rsidRPr="00065796" w:rsidRDefault="00AA7DF7" w:rsidP="009F011C">
            <w:pPr>
              <w:suppressAutoHyphens w:val="0"/>
              <w:ind w:right="-108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Тетеркина А.Д., педагоги - организаторы</w:t>
            </w:r>
          </w:p>
        </w:tc>
        <w:tc>
          <w:tcPr>
            <w:tcW w:w="2268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 xml:space="preserve">Объединение интеллектуально - и творчески </w:t>
            </w:r>
            <w:proofErr w:type="gramStart"/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одарённых</w:t>
            </w:r>
            <w:proofErr w:type="gramEnd"/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 xml:space="preserve"> обучающихся  </w:t>
            </w:r>
          </w:p>
        </w:tc>
      </w:tr>
      <w:tr w:rsidR="00AA7DF7" w:rsidRPr="00065796" w:rsidTr="00AA7DF7">
        <w:trPr>
          <w:trHeight w:val="90"/>
          <w:jc w:val="center"/>
        </w:trPr>
        <w:tc>
          <w:tcPr>
            <w:tcW w:w="737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7</w:t>
            </w:r>
          </w:p>
        </w:tc>
        <w:tc>
          <w:tcPr>
            <w:tcW w:w="4758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eastAsia="ru-RU"/>
              </w:rPr>
            </w:pPr>
            <w:r w:rsidRPr="00065796">
              <w:rPr>
                <w:rFonts w:ascii="Times New Roman" w:hAnsi="Times New Roman" w:cs="Times New Roman"/>
                <w:lang w:val="ru-RU" w:eastAsia="ru-RU"/>
              </w:rPr>
              <w:t>Организация профильной смены "Авангард" в летнем оздоровительном лагере</w:t>
            </w:r>
          </w:p>
        </w:tc>
        <w:tc>
          <w:tcPr>
            <w:tcW w:w="2268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Администрация ОО</w:t>
            </w:r>
          </w:p>
        </w:tc>
        <w:tc>
          <w:tcPr>
            <w:tcW w:w="2268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proofErr w:type="spellStart"/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Предпрофильная</w:t>
            </w:r>
            <w:proofErr w:type="spellEnd"/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 xml:space="preserve"> подготовка</w:t>
            </w:r>
          </w:p>
        </w:tc>
      </w:tr>
      <w:tr w:rsidR="00AA7DF7" w:rsidRPr="00065796" w:rsidTr="00AA7DF7">
        <w:trPr>
          <w:trHeight w:val="90"/>
          <w:jc w:val="center"/>
        </w:trPr>
        <w:tc>
          <w:tcPr>
            <w:tcW w:w="737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8</w:t>
            </w:r>
          </w:p>
        </w:tc>
        <w:tc>
          <w:tcPr>
            <w:tcW w:w="4758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eastAsia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eastAsia="ru-RU"/>
              </w:rPr>
              <w:t xml:space="preserve">Тематические уроки, </w:t>
            </w:r>
            <w:r w:rsidRPr="00065796">
              <w:rPr>
                <w:rFonts w:ascii="Times New Roman" w:eastAsiaTheme="minorHAnsi" w:hAnsi="Times New Roman" w:cs="Times New Roman"/>
                <w:lang w:val="ru-RU"/>
              </w:rPr>
              <w:t xml:space="preserve">мероприятия в рамках  </w:t>
            </w:r>
            <w:r w:rsidRPr="00065796">
              <w:rPr>
                <w:rFonts w:ascii="Times New Roman" w:eastAsiaTheme="minorHAnsi" w:hAnsi="Times New Roman" w:cs="Times New Roman"/>
                <w:lang w:val="ru-RU"/>
              </w:rPr>
              <w:lastRenderedPageBreak/>
              <w:t>Календаря образовательных событий на 2018 – 2019 учебный год</w:t>
            </w:r>
          </w:p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eastAsia="ru-RU"/>
              </w:rPr>
            </w:pPr>
          </w:p>
        </w:tc>
        <w:tc>
          <w:tcPr>
            <w:tcW w:w="2268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 xml:space="preserve">Педагогический </w:t>
            </w: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>коллектив</w:t>
            </w:r>
          </w:p>
        </w:tc>
        <w:tc>
          <w:tcPr>
            <w:tcW w:w="2268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 xml:space="preserve">Просвещение, </w:t>
            </w: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>формирование гражданской идентичности</w:t>
            </w:r>
          </w:p>
        </w:tc>
      </w:tr>
      <w:tr w:rsidR="00AA7DF7" w:rsidRPr="00065796" w:rsidTr="00AA7DF7">
        <w:trPr>
          <w:trHeight w:val="90"/>
          <w:jc w:val="center"/>
        </w:trPr>
        <w:tc>
          <w:tcPr>
            <w:tcW w:w="737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lastRenderedPageBreak/>
              <w:t>9</w:t>
            </w:r>
          </w:p>
        </w:tc>
        <w:tc>
          <w:tcPr>
            <w:tcW w:w="4758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eastAsia="ru-RU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eastAsia="ru-RU"/>
              </w:rPr>
              <w:t>Подведение итогов реализации программы</w:t>
            </w:r>
          </w:p>
        </w:tc>
        <w:tc>
          <w:tcPr>
            <w:tcW w:w="2268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Администрация ОО</w:t>
            </w:r>
          </w:p>
        </w:tc>
        <w:tc>
          <w:tcPr>
            <w:tcW w:w="2268" w:type="dxa"/>
          </w:tcPr>
          <w:p w:rsidR="00AA7DF7" w:rsidRPr="00065796" w:rsidRDefault="00AA7DF7" w:rsidP="009F011C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lang w:val="ru-RU" w:bidi="ar-SA"/>
              </w:rPr>
            </w:pPr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 xml:space="preserve">Стимулирование </w:t>
            </w:r>
            <w:proofErr w:type="gramStart"/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обучающихся</w:t>
            </w:r>
            <w:proofErr w:type="gramEnd"/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 xml:space="preserve">, </w:t>
            </w:r>
            <w:proofErr w:type="spellStart"/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педагогв</w:t>
            </w:r>
            <w:proofErr w:type="spellEnd"/>
            <w:r w:rsidRPr="00065796">
              <w:rPr>
                <w:rFonts w:ascii="Times New Roman" w:eastAsiaTheme="minorHAnsi" w:hAnsi="Times New Roman" w:cs="Times New Roman"/>
                <w:lang w:val="ru-RU" w:bidi="ar-SA"/>
              </w:rPr>
              <w:t>-руководителей</w:t>
            </w:r>
          </w:p>
        </w:tc>
      </w:tr>
    </w:tbl>
    <w:p w:rsidR="0056036E" w:rsidRDefault="0056036E"/>
    <w:sectPr w:rsidR="0056036E" w:rsidSect="00AA7D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2A43"/>
    <w:multiLevelType w:val="hybridMultilevel"/>
    <w:tmpl w:val="05362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922F8"/>
    <w:multiLevelType w:val="hybridMultilevel"/>
    <w:tmpl w:val="39C8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8D"/>
    <w:rsid w:val="0012178D"/>
    <w:rsid w:val="0056036E"/>
    <w:rsid w:val="00AA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F7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DF7"/>
    <w:pPr>
      <w:suppressAutoHyphens w:val="0"/>
      <w:spacing w:after="200" w:line="276" w:lineRule="auto"/>
      <w:ind w:left="720"/>
      <w:contextualSpacing/>
    </w:pPr>
    <w:rPr>
      <w:rFonts w:eastAsia="Calibri" w:cs="Times New Roman"/>
      <w:sz w:val="22"/>
      <w:szCs w:val="22"/>
      <w:lang w:val="ru-RU" w:eastAsia="ru-RU" w:bidi="ar-SA"/>
    </w:rPr>
  </w:style>
  <w:style w:type="table" w:customStyle="1" w:styleId="3">
    <w:name w:val="Сетка таблицы3"/>
    <w:basedOn w:val="a1"/>
    <w:next w:val="a4"/>
    <w:rsid w:val="00AA7D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AA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A7DF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AA7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F7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DF7"/>
    <w:pPr>
      <w:suppressAutoHyphens w:val="0"/>
      <w:spacing w:after="200" w:line="276" w:lineRule="auto"/>
      <w:ind w:left="720"/>
      <w:contextualSpacing/>
    </w:pPr>
    <w:rPr>
      <w:rFonts w:eastAsia="Calibri" w:cs="Times New Roman"/>
      <w:sz w:val="22"/>
      <w:szCs w:val="22"/>
      <w:lang w:val="ru-RU" w:eastAsia="ru-RU" w:bidi="ar-SA"/>
    </w:rPr>
  </w:style>
  <w:style w:type="table" w:customStyle="1" w:styleId="3">
    <w:name w:val="Сетка таблицы3"/>
    <w:basedOn w:val="a1"/>
    <w:next w:val="a4"/>
    <w:rsid w:val="00AA7D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AA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A7DF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AA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2018-10-08T03:48:00Z</dcterms:created>
  <dcterms:modified xsi:type="dcterms:W3CDTF">2018-10-08T03:50:00Z</dcterms:modified>
</cp:coreProperties>
</file>