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7B8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Участник ГИА имеет право подать апелляции: </w:t>
      </w:r>
    </w:p>
    <w:p w:rsidR="000417B8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• о нарушении установленного порядка проведения ГИА (далее - апелляция по процедуре); </w:t>
      </w:r>
    </w:p>
    <w:p w:rsidR="000417B8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>• о несогласии с выставленными баллами (далее -</w:t>
      </w:r>
      <w:r>
        <w:rPr>
          <w:rFonts w:ascii="Times New Roman" w:hAnsi="Times New Roman" w:cs="Times New Roman"/>
          <w:sz w:val="28"/>
          <w:szCs w:val="28"/>
        </w:rPr>
        <w:t xml:space="preserve"> апелляция по результатам). </w:t>
      </w:r>
    </w:p>
    <w:p w:rsidR="000417B8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 Апелляцию по процедуре участник ГИА подает в день проведения экзамена по соответствующему общеобразовательному предмету члену ГЭК, не покидая ППЭ.</w:t>
      </w:r>
    </w:p>
    <w:p w:rsidR="000417B8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 В целях проверки изложенных в апелляции сведений о нарушении установленного порядка проведения ГИА членом ГЭК создается комиссия и организуется проведение служебного расследования. </w:t>
      </w:r>
    </w:p>
    <w:p w:rsidR="000417B8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>В состав указанной комиссии могут включаться руководитель и организаторы ППЭ, общественные наблюдатели, медицинские работники и представители органов охраны правопорядка.</w:t>
      </w:r>
    </w:p>
    <w:p w:rsidR="000417B8" w:rsidRDefault="000417B8" w:rsidP="0004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 Результаты проверки оформляются в форме заключения указанной комиссии. Апелляция и заключение комиссии о результатах служебного расследования в тот же день передаются членом ГЭК в комиссию. При рассмотрении апелляции по процедуре комиссия рассматривает апелляцию и заключение о результатах служебного расследования, устанавливает соответствие изложенных в апелляции фактов действительной ситуации в ППЭ во время экзамена и выносит </w:t>
      </w:r>
      <w:r w:rsidR="00442903">
        <w:rPr>
          <w:rFonts w:ascii="Times New Roman" w:hAnsi="Times New Roman" w:cs="Times New Roman"/>
          <w:sz w:val="28"/>
          <w:szCs w:val="28"/>
        </w:rPr>
        <w:t xml:space="preserve">в течение двух рабочих дней, следующих за днем поступления апелляции в комиссию, </w:t>
      </w:r>
      <w:r w:rsidRPr="000417B8">
        <w:rPr>
          <w:rFonts w:ascii="Times New Roman" w:hAnsi="Times New Roman" w:cs="Times New Roman"/>
          <w:sz w:val="28"/>
          <w:szCs w:val="28"/>
        </w:rPr>
        <w:t>одно из решений:</w:t>
      </w:r>
    </w:p>
    <w:p w:rsidR="000417B8" w:rsidRDefault="000417B8" w:rsidP="0004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 • об отклонении апелляции, </w:t>
      </w:r>
    </w:p>
    <w:p w:rsidR="000417B8" w:rsidRDefault="000417B8" w:rsidP="0004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>• об удовлетворении апелляции.</w:t>
      </w:r>
    </w:p>
    <w:p w:rsidR="000417B8" w:rsidRDefault="000417B8" w:rsidP="0004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417B8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 При удовлетворении апелляции результат ГИА, по процедуре которого участником ГИА была подана апелляция, отменяется и участнику предоставляется возможность сдать ГИА по данному общеобразовательному предмету в иной день, предусмотренный единым расписанием проведения ГИА в текущем году.</w:t>
      </w:r>
    </w:p>
    <w:p w:rsidR="000417B8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 Апелляция по результатам экзамена подается в течение двух рабочих дней со дня объявления результатов ГИА по соответствующему общ</w:t>
      </w:r>
      <w:r>
        <w:rPr>
          <w:rFonts w:ascii="Times New Roman" w:hAnsi="Times New Roman" w:cs="Times New Roman"/>
          <w:sz w:val="28"/>
          <w:szCs w:val="28"/>
        </w:rPr>
        <w:t xml:space="preserve">еобразовательному предмету. </w:t>
      </w:r>
    </w:p>
    <w:p w:rsidR="000417B8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 Выпускники текущего года могут подать апелляцию о несогласии с выставленными баллами в образовательную организацию, в которой они были допущены в установленном порядке к государственной итоговой </w:t>
      </w:r>
      <w:r w:rsidRPr="000417B8">
        <w:rPr>
          <w:rFonts w:ascii="Times New Roman" w:hAnsi="Times New Roman" w:cs="Times New Roman"/>
          <w:sz w:val="28"/>
          <w:szCs w:val="28"/>
        </w:rPr>
        <w:lastRenderedPageBreak/>
        <w:t xml:space="preserve">аттестации, иные участники ГИА, в том числе выпускники прошлых лет - в РЦОИ. Студенты образовательных организаций СПО, обучающиеся по не имеющей государственной аккредитации образовательной программе среднего общего образования, могут подать апелляцию в образовательной организации СПО. </w:t>
      </w:r>
    </w:p>
    <w:p w:rsidR="000417B8" w:rsidRDefault="000417B8" w:rsidP="0004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17B8">
        <w:rPr>
          <w:rFonts w:ascii="Times New Roman" w:hAnsi="Times New Roman" w:cs="Times New Roman"/>
          <w:sz w:val="28"/>
          <w:szCs w:val="28"/>
        </w:rPr>
        <w:t>При заполнении формы апелляции выпускник самостоятельно определяет характер участия в заседании конфликтной комиссии:</w:t>
      </w:r>
    </w:p>
    <w:p w:rsidR="000417B8" w:rsidRDefault="000417B8" w:rsidP="0004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 - с очным присутствием; </w:t>
      </w:r>
    </w:p>
    <w:p w:rsidR="000417B8" w:rsidRDefault="000417B8" w:rsidP="0004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- с присутствием в режиме видеоконференцсвязи; </w:t>
      </w:r>
    </w:p>
    <w:p w:rsidR="000417B8" w:rsidRDefault="000417B8" w:rsidP="0004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>- без присутствия.</w:t>
      </w:r>
    </w:p>
    <w:p w:rsidR="000417B8" w:rsidRDefault="000417B8" w:rsidP="000417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6175" w:rsidRDefault="000417B8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 w:rsidRPr="000417B8">
        <w:rPr>
          <w:rFonts w:ascii="Times New Roman" w:hAnsi="Times New Roman" w:cs="Times New Roman"/>
          <w:sz w:val="28"/>
          <w:szCs w:val="28"/>
        </w:rPr>
        <w:t xml:space="preserve"> </w:t>
      </w:r>
      <w:r w:rsidR="00C41594">
        <w:rPr>
          <w:rFonts w:ascii="Times New Roman" w:hAnsi="Times New Roman" w:cs="Times New Roman"/>
          <w:sz w:val="28"/>
          <w:szCs w:val="28"/>
        </w:rPr>
        <w:t>Комиссия рассматривает апелляцию о несогласии с выставленными баллами в течение четырех рабочих дней, следующих за днем поступления апелляции в комиссию.</w:t>
      </w:r>
    </w:p>
    <w:p w:rsidR="00C41594" w:rsidRDefault="00C41594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комиссия принимает решение об отклонении апелляции и сохранении выставленных баллов либо об удовлетворении апелляции и изменении баллов. </w:t>
      </w:r>
    </w:p>
    <w:p w:rsidR="00C41594" w:rsidRDefault="00C41594" w:rsidP="000417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</w:t>
      </w:r>
    </w:p>
    <w:p w:rsidR="00C41594" w:rsidRDefault="00C41594" w:rsidP="000417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принятия комиссией соответствующего решения  и утверждения его председателем ГЭК  результаты ГИА передаются в образовательные организации, муниципальный орган управления образованием </w:t>
      </w:r>
      <w:r>
        <w:rPr>
          <w:rFonts w:ascii="Times New Roman" w:hAnsi="Times New Roman"/>
          <w:sz w:val="28"/>
          <w:szCs w:val="28"/>
        </w:rPr>
        <w:t xml:space="preserve">(на территории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Викуловского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района, адрес: с. Викулово, ул. Ленина,15,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6).</w:t>
      </w:r>
    </w:p>
    <w:p w:rsidR="00C41594" w:rsidRDefault="00C41594" w:rsidP="000417B8">
      <w:pPr>
        <w:jc w:val="both"/>
        <w:rPr>
          <w:rFonts w:ascii="Times New Roman" w:hAnsi="Times New Roman"/>
          <w:sz w:val="28"/>
          <w:szCs w:val="28"/>
        </w:rPr>
      </w:pPr>
    </w:p>
    <w:p w:rsidR="00C41594" w:rsidRDefault="00C41594" w:rsidP="000417B8">
      <w:pPr>
        <w:jc w:val="both"/>
        <w:rPr>
          <w:rFonts w:ascii="Times New Roman" w:hAnsi="Times New Roman"/>
          <w:sz w:val="28"/>
          <w:szCs w:val="28"/>
        </w:rPr>
      </w:pPr>
    </w:p>
    <w:p w:rsidR="00C41594" w:rsidRDefault="00C41594" w:rsidP="000417B8">
      <w:pPr>
        <w:jc w:val="both"/>
        <w:rPr>
          <w:rFonts w:ascii="Times New Roman" w:hAnsi="Times New Roman"/>
          <w:sz w:val="28"/>
          <w:szCs w:val="28"/>
        </w:rPr>
      </w:pPr>
    </w:p>
    <w:p w:rsidR="00C41594" w:rsidRDefault="00C41594" w:rsidP="000417B8">
      <w:pPr>
        <w:jc w:val="both"/>
        <w:rPr>
          <w:rFonts w:ascii="Times New Roman" w:hAnsi="Times New Roman"/>
          <w:sz w:val="28"/>
          <w:szCs w:val="28"/>
        </w:rPr>
      </w:pPr>
    </w:p>
    <w:p w:rsidR="00C41594" w:rsidRDefault="00C41594" w:rsidP="000417B8">
      <w:pPr>
        <w:jc w:val="both"/>
        <w:rPr>
          <w:rFonts w:ascii="Times New Roman" w:hAnsi="Times New Roman"/>
          <w:sz w:val="28"/>
          <w:szCs w:val="28"/>
        </w:rPr>
      </w:pPr>
    </w:p>
    <w:p w:rsidR="00C41594" w:rsidRPr="000417B8" w:rsidRDefault="00C41594" w:rsidP="000417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41594" w:rsidRPr="000417B8" w:rsidSect="00F1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417B8"/>
    <w:rsid w:val="000417B8"/>
    <w:rsid w:val="00442903"/>
    <w:rsid w:val="00757030"/>
    <w:rsid w:val="00C41594"/>
    <w:rsid w:val="00F16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2019-01-15T06:08:00Z</dcterms:created>
  <dcterms:modified xsi:type="dcterms:W3CDTF">2019-01-15T06:48:00Z</dcterms:modified>
</cp:coreProperties>
</file>