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D5" w:rsidRPr="00C619D5" w:rsidRDefault="00C619D5" w:rsidP="00C619D5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C619D5">
        <w:rPr>
          <w:rFonts w:ascii="Times New Roman" w:hAnsi="Times New Roman"/>
          <w:b/>
          <w:sz w:val="32"/>
          <w:szCs w:val="28"/>
          <w:lang w:val="ru-RU"/>
        </w:rPr>
        <w:t>Визитная карточка образовательной организации</w:t>
      </w:r>
    </w:p>
    <w:p w:rsidR="00C619D5" w:rsidRDefault="00C619D5" w:rsidP="00C619D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619D5" w:rsidRDefault="00C619D5" w:rsidP="00C619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МАОУ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N 2" - </w:t>
      </w:r>
    </w:p>
    <w:p w:rsidR="00C619D5" w:rsidRPr="00993910" w:rsidRDefault="00C619D5" w:rsidP="00C619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9D5" w:rsidRPr="003D0C40" w:rsidRDefault="00C619D5" w:rsidP="00C619D5">
      <w:pPr>
        <w:shd w:val="clear" w:color="auto" w:fill="FFFFFF"/>
        <w:suppressAutoHyphens w:val="0"/>
        <w:spacing w:after="150" w:line="225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caps/>
          <w:sz w:val="28"/>
          <w:szCs w:val="23"/>
          <w:lang w:val="ru-RU" w:eastAsia="ru-RU" w:bidi="ar-SA"/>
        </w:rPr>
      </w:pPr>
      <w:r w:rsidRPr="003D0C40">
        <w:rPr>
          <w:rFonts w:ascii="Times New Roman" w:hAnsi="Times New Roman" w:cs="Times New Roman"/>
          <w:b/>
          <w:bCs/>
          <w:caps/>
          <w:sz w:val="28"/>
          <w:szCs w:val="23"/>
          <w:lang w:val="ru-RU" w:eastAsia="ru-RU" w:bidi="ar-SA"/>
        </w:rPr>
        <w:t>ШКОЛА СОЦИАЛЬНОГО ОПТИМИЗМА</w:t>
      </w:r>
    </w:p>
    <w:p w:rsidR="00C619D5" w:rsidRPr="003D0C40" w:rsidRDefault="00C619D5" w:rsidP="00C619D5">
      <w:pPr>
        <w:pStyle w:val="a3"/>
        <w:rPr>
          <w:rFonts w:ascii="Times New Roman" w:hAnsi="Times New Roman"/>
          <w:sz w:val="28"/>
          <w:lang w:val="ru-RU" w:bidi="ar-SA"/>
        </w:rPr>
      </w:pPr>
      <w:r w:rsidRPr="003D0C40">
        <w:rPr>
          <w:rFonts w:ascii="Times New Roman" w:hAnsi="Times New Roman"/>
          <w:b/>
          <w:sz w:val="28"/>
          <w:lang w:val="ru-RU" w:bidi="ar-SA"/>
        </w:rPr>
        <w:t>Миссия</w:t>
      </w:r>
      <w:r w:rsidRPr="003D0C40">
        <w:rPr>
          <w:rFonts w:ascii="Times New Roman" w:hAnsi="Times New Roman"/>
          <w:sz w:val="28"/>
          <w:lang w:val="ru-RU" w:bidi="ar-SA"/>
        </w:rPr>
        <w:t xml:space="preserve"> образовательной организации: восхождение к самому себе</w:t>
      </w:r>
    </w:p>
    <w:p w:rsidR="00C619D5" w:rsidRPr="003D0C40" w:rsidRDefault="00C619D5" w:rsidP="00C619D5">
      <w:pPr>
        <w:pStyle w:val="a3"/>
        <w:rPr>
          <w:rFonts w:ascii="Times New Roman" w:hAnsi="Times New Roman"/>
          <w:sz w:val="28"/>
          <w:lang w:val="ru-RU" w:bidi="ar-SA"/>
        </w:rPr>
      </w:pPr>
    </w:p>
    <w:p w:rsidR="00C619D5" w:rsidRPr="003D0C40" w:rsidRDefault="00C619D5" w:rsidP="00C619D5">
      <w:pPr>
        <w:pStyle w:val="a3"/>
        <w:rPr>
          <w:rFonts w:ascii="Times New Roman" w:hAnsi="Times New Roman"/>
          <w:sz w:val="28"/>
          <w:lang w:val="ru-RU" w:bidi="ar-SA"/>
        </w:rPr>
      </w:pPr>
      <w:r w:rsidRPr="003D0C40">
        <w:rPr>
          <w:rFonts w:ascii="Times New Roman" w:hAnsi="Times New Roman"/>
          <w:b/>
          <w:sz w:val="28"/>
          <w:lang w:val="ru-RU" w:bidi="ar-SA"/>
        </w:rPr>
        <w:t>Видение</w:t>
      </w:r>
      <w:r w:rsidRPr="003D0C40">
        <w:rPr>
          <w:rFonts w:ascii="Times New Roman" w:hAnsi="Times New Roman"/>
          <w:sz w:val="28"/>
          <w:lang w:val="ru-RU" w:bidi="ar-SA"/>
        </w:rPr>
        <w:t>: обучающийся</w:t>
      </w:r>
      <w:r>
        <w:rPr>
          <w:rFonts w:ascii="Times New Roman" w:hAnsi="Times New Roman"/>
          <w:sz w:val="28"/>
          <w:lang w:val="ru-RU" w:bidi="ar-SA"/>
        </w:rPr>
        <w:t xml:space="preserve"> -  гражданин, </w:t>
      </w:r>
      <w:r w:rsidRPr="003D0C40">
        <w:rPr>
          <w:rFonts w:ascii="Times New Roman" w:hAnsi="Times New Roman"/>
          <w:sz w:val="28"/>
          <w:lang w:val="ru-RU" w:bidi="ar-SA"/>
        </w:rPr>
        <w:t>мастер своего дела</w:t>
      </w:r>
      <w:r w:rsidRPr="003D0C40">
        <w:rPr>
          <w:rFonts w:ascii="Times New Roman" w:hAnsi="Times New Roman"/>
          <w:sz w:val="28"/>
          <w:lang w:val="ru-RU" w:bidi="ar-SA"/>
        </w:rPr>
        <w:br/>
      </w:r>
    </w:p>
    <w:p w:rsidR="00C619D5" w:rsidRPr="003D0C40" w:rsidRDefault="00C619D5" w:rsidP="00C619D5">
      <w:pPr>
        <w:pStyle w:val="a3"/>
        <w:rPr>
          <w:rFonts w:ascii="Times New Roman" w:hAnsi="Times New Roman"/>
          <w:sz w:val="28"/>
          <w:lang w:val="ru-RU" w:bidi="ar-SA"/>
        </w:rPr>
      </w:pPr>
      <w:r w:rsidRPr="003D0C40">
        <w:rPr>
          <w:rFonts w:ascii="Times New Roman" w:hAnsi="Times New Roman"/>
          <w:b/>
          <w:sz w:val="28"/>
          <w:lang w:val="ru-RU" w:bidi="ar-SA"/>
        </w:rPr>
        <w:t>Ценности</w:t>
      </w:r>
      <w:r w:rsidRPr="003D0C40">
        <w:rPr>
          <w:rFonts w:ascii="Times New Roman" w:hAnsi="Times New Roman"/>
          <w:sz w:val="28"/>
          <w:lang w:val="ru-RU" w:bidi="ar-SA"/>
        </w:rPr>
        <w:t xml:space="preserve">: </w:t>
      </w:r>
    </w:p>
    <w:p w:rsidR="00C619D5" w:rsidRDefault="00C619D5" w:rsidP="00C619D5">
      <w:pPr>
        <w:shd w:val="clear" w:color="auto" w:fill="FFFFFF"/>
        <w:suppressAutoHyphens w:val="0"/>
        <w:ind w:left="1416"/>
        <w:textAlignment w:val="baseline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618A1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Г</w:t>
      </w:r>
      <w:r w:rsidRPr="00F618A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– гражданственность</w:t>
      </w:r>
    </w:p>
    <w:p w:rsidR="00C619D5" w:rsidRDefault="00C619D5" w:rsidP="00C619D5">
      <w:pPr>
        <w:shd w:val="clear" w:color="auto" w:fill="FFFFFF"/>
        <w:suppressAutoHyphens w:val="0"/>
        <w:ind w:left="1416"/>
        <w:textAlignment w:val="baseline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618A1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Т</w:t>
      </w:r>
      <w:r w:rsidRPr="00F618A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– трудолюбие</w:t>
      </w:r>
    </w:p>
    <w:p w:rsidR="00C619D5" w:rsidRPr="00F618A1" w:rsidRDefault="00C619D5" w:rsidP="00C619D5">
      <w:pPr>
        <w:shd w:val="clear" w:color="auto" w:fill="FFFFFF"/>
        <w:suppressAutoHyphens w:val="0"/>
        <w:ind w:left="1416"/>
        <w:textAlignment w:val="baseline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618A1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–</w:t>
      </w:r>
      <w:r w:rsidRPr="00F618A1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619D5" w:rsidRPr="00725818" w:rsidRDefault="00C619D5" w:rsidP="00C619D5">
      <w:pPr>
        <w:tabs>
          <w:tab w:val="left" w:pos="1065"/>
        </w:tabs>
        <w:suppressAutoHyphens w:val="0"/>
        <w:spacing w:after="200"/>
        <w:jc w:val="center"/>
        <w:rPr>
          <w:rFonts w:ascii="Times New Roman" w:eastAsiaTheme="minorHAnsi" w:hAnsi="Times New Roman" w:cstheme="minorBidi"/>
          <w:b/>
          <w:sz w:val="28"/>
          <w:szCs w:val="22"/>
          <w:lang w:val="ru-RU" w:bidi="ar-SA"/>
        </w:rPr>
      </w:pPr>
    </w:p>
    <w:p w:rsidR="00C619D5" w:rsidRPr="00725818" w:rsidRDefault="00C619D5" w:rsidP="00C619D5">
      <w:pPr>
        <w:suppressAutoHyphens w:val="0"/>
        <w:spacing w:after="200"/>
        <w:jc w:val="both"/>
        <w:rPr>
          <w:rFonts w:ascii="Times New Roman" w:eastAsia="Calibri" w:hAnsi="Times New Roman" w:cs="Times New Roman"/>
          <w:sz w:val="28"/>
          <w:szCs w:val="22"/>
          <w:lang w:val="ru-RU" w:bidi="ar-SA"/>
        </w:rPr>
      </w:pPr>
      <w:r w:rsidRPr="00725818">
        <w:rPr>
          <w:rFonts w:ascii="Times New Roman" w:eastAsia="Calibri" w:hAnsi="Times New Roman" w:cs="Times New Roman"/>
          <w:b/>
          <w:sz w:val="28"/>
          <w:szCs w:val="22"/>
          <w:lang w:val="ru-RU" w:bidi="ar-SA"/>
        </w:rPr>
        <w:t>Проблема образовательной организации:</w:t>
      </w:r>
      <w:r>
        <w:rPr>
          <w:rFonts w:ascii="Times New Roman" w:eastAsia="Calibri" w:hAnsi="Times New Roman" w:cs="Times New Roman"/>
          <w:b/>
          <w:sz w:val="28"/>
          <w:szCs w:val="22"/>
          <w:lang w:val="ru-RU" w:bidi="ar-SA"/>
        </w:rPr>
        <w:t xml:space="preserve"> </w:t>
      </w:r>
      <w:r w:rsidRPr="00725818">
        <w:rPr>
          <w:rFonts w:ascii="Times New Roman" w:eastAsia="Calibri" w:hAnsi="Times New Roman" w:cs="Times New Roman"/>
          <w:sz w:val="28"/>
          <w:szCs w:val="22"/>
          <w:lang w:val="ru-RU" w:bidi="ar-SA"/>
        </w:rPr>
        <w:t>образовательная среда как ресурс развития профессиональной компетентности педагога и личностного потенциала обучающихся в условиях реализации ФГОС</w:t>
      </w:r>
    </w:p>
    <w:p w:rsidR="00C619D5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b/>
          <w:sz w:val="28"/>
          <w:szCs w:val="22"/>
          <w:lang w:val="ru-RU" w:bidi="ar-SA"/>
        </w:rPr>
      </w:pPr>
      <w:r w:rsidRPr="00725818">
        <w:rPr>
          <w:rFonts w:ascii="Times New Roman" w:eastAsia="Calibri" w:hAnsi="Times New Roman" w:cs="Times New Roman"/>
          <w:b/>
          <w:sz w:val="28"/>
          <w:szCs w:val="22"/>
          <w:lang w:val="ru-RU" w:bidi="ar-SA"/>
        </w:rPr>
        <w:t>Приоритетные направления: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b/>
          <w:sz w:val="28"/>
          <w:szCs w:val="22"/>
          <w:lang w:val="ru-RU" w:bidi="ar-SA"/>
        </w:rPr>
      </w:pP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1. Совершенствование системы подготовки к ГИА.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2. Совершенствование образовательной деятельности на основании внедрения ФГОС в 1-6-х классах, в 7-9-х классах основной школы через гуманитарный цикл.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3. Развитие </w:t>
      </w:r>
      <w:proofErr w:type="spellStart"/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предпрофильной</w:t>
      </w:r>
      <w:proofErr w:type="spellEnd"/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подготовки, профильного образования обучающихся.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4. Развитие дополнительного образования.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5. Социально-значимая деятельность и ученическое самоуправление.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6. Социальное партнерство.</w:t>
      </w:r>
    </w:p>
    <w:p w:rsidR="00C619D5" w:rsidRPr="00725818" w:rsidRDefault="00C619D5" w:rsidP="00C619D5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7. Развитие </w:t>
      </w:r>
      <w:r w:rsidRPr="00725818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T среды образовательной организации.</w:t>
      </w:r>
    </w:p>
    <w:p w:rsidR="00C619D5" w:rsidRPr="00725818" w:rsidRDefault="00C619D5" w:rsidP="00C619D5">
      <w:pPr>
        <w:suppressAutoHyphens w:val="0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val="ru-RU" w:bidi="ar-SA"/>
        </w:rPr>
      </w:pPr>
    </w:p>
    <w:p w:rsidR="00C619D5" w:rsidRDefault="00C619D5" w:rsidP="00C619D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Задачи:</w:t>
      </w:r>
    </w:p>
    <w:p w:rsidR="00C619D5" w:rsidRPr="00725818" w:rsidRDefault="00C619D5" w:rsidP="00C619D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C619D5" w:rsidRPr="00725818" w:rsidRDefault="00C619D5" w:rsidP="00C619D5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Повышение уровня организации системной подготовки к промежуточной и итоговой аттестации обучающихся.</w:t>
      </w:r>
    </w:p>
    <w:p w:rsidR="00C619D5" w:rsidRPr="00725818" w:rsidRDefault="00C619D5" w:rsidP="00C619D5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2. Совершенствование реализация технологии системно - </w:t>
      </w:r>
      <w:proofErr w:type="spellStart"/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деятельностного</w:t>
      </w:r>
      <w:proofErr w:type="spellEnd"/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подхода в обучении.</w:t>
      </w:r>
    </w:p>
    <w:p w:rsidR="00C619D5" w:rsidRPr="00725818" w:rsidRDefault="00C619D5" w:rsidP="00C619D5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lang w:val="ru-RU" w:bidi="ar-SA"/>
        </w:rPr>
        <w:t xml:space="preserve">3. </w:t>
      </w: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Обеспечение роста профессиональной компетентности педагогов организации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C619D5" w:rsidRPr="00725818" w:rsidRDefault="00C619D5" w:rsidP="00C619D5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4. Создание единой системы урочной и внеурочной деятельности педагогов, социальных партнеров и обучающихся, направленной на разностороннее развитие личности обучающихся, </w:t>
      </w:r>
      <w:r w:rsidRPr="00725818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условиях </w:t>
      </w:r>
      <w:proofErr w:type="spellStart"/>
      <w:r w:rsidRPr="00725818">
        <w:rPr>
          <w:rFonts w:ascii="Times New Roman" w:hAnsi="Times New Roman" w:cs="Times New Roman"/>
          <w:sz w:val="28"/>
          <w:szCs w:val="28"/>
          <w:lang w:val="ru-RU" w:bidi="ar-SA"/>
        </w:rPr>
        <w:t>здоровьесберегающей</w:t>
      </w:r>
      <w:proofErr w:type="spellEnd"/>
      <w:r w:rsidRPr="00725818">
        <w:rPr>
          <w:rFonts w:ascii="Times New Roman" w:hAnsi="Times New Roman" w:cs="Times New Roman"/>
          <w:sz w:val="28"/>
          <w:szCs w:val="28"/>
          <w:lang w:val="ru-RU" w:bidi="ar-SA"/>
        </w:rPr>
        <w:t xml:space="preserve"> среды</w:t>
      </w: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</w:p>
    <w:p w:rsidR="00C619D5" w:rsidRPr="00725818" w:rsidRDefault="00C619D5" w:rsidP="00C619D5">
      <w:pPr>
        <w:tabs>
          <w:tab w:val="left" w:pos="0"/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5. Осуществление психолого-педагогической поддержки обучающихся семей, учётных категорий.</w:t>
      </w:r>
    </w:p>
    <w:p w:rsidR="00C619D5" w:rsidRPr="00725818" w:rsidRDefault="00C619D5" w:rsidP="00C619D5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725818">
        <w:rPr>
          <w:rFonts w:ascii="Times New Roman" w:eastAsia="Calibri" w:hAnsi="Times New Roman" w:cs="Times New Roman"/>
          <w:sz w:val="28"/>
          <w:szCs w:val="28"/>
          <w:lang w:val="ru-RU" w:bidi="ar-SA"/>
        </w:rPr>
        <w:t>Создание условий для раннего раскрытия интересов и склонностей обучающихся к проектной, исследовательской деятельности.</w:t>
      </w:r>
    </w:p>
    <w:p w:rsidR="00C619D5" w:rsidRDefault="00C619D5" w:rsidP="00C619D5">
      <w:pPr>
        <w:tabs>
          <w:tab w:val="left" w:pos="0"/>
          <w:tab w:val="left" w:pos="142"/>
        </w:tabs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25818">
        <w:rPr>
          <w:rFonts w:ascii="Times New Roman" w:hAnsi="Times New Roman" w:cs="Times New Roman"/>
          <w:sz w:val="28"/>
          <w:szCs w:val="28"/>
          <w:lang w:val="ru-RU" w:bidi="ar-SA"/>
        </w:rPr>
        <w:t>7.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725818">
        <w:rPr>
          <w:rFonts w:ascii="Times New Roman" w:hAnsi="Times New Roman" w:cs="Times New Roman"/>
          <w:sz w:val="28"/>
          <w:szCs w:val="28"/>
          <w:lang w:val="ru-RU" w:bidi="ar-SA"/>
        </w:rPr>
        <w:t>Развитие материально-технической базы образовательной организации.</w:t>
      </w:r>
    </w:p>
    <w:p w:rsidR="000F2DFF" w:rsidRPr="00C619D5" w:rsidRDefault="000F2DFF">
      <w:pPr>
        <w:rPr>
          <w:lang w:val="ru-RU"/>
        </w:rPr>
      </w:pPr>
    </w:p>
    <w:sectPr w:rsidR="000F2DFF" w:rsidRPr="00C619D5" w:rsidSect="00C619D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9D5"/>
    <w:rsid w:val="000F2DFF"/>
    <w:rsid w:val="00C6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D5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9D5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C619D5"/>
    <w:rPr>
      <w:rFonts w:ascii="Calibri" w:eastAsia="Calibri" w:hAnsi="Calibri" w:cs="Times New Roman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Hewlett-Packard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2016-10-28T18:34:00Z</dcterms:created>
  <dcterms:modified xsi:type="dcterms:W3CDTF">2016-10-28T18:35:00Z</dcterms:modified>
</cp:coreProperties>
</file>